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401A0" w14:textId="77777777" w:rsidR="006D68B4" w:rsidRDefault="006D68B4" w:rsidP="006D68B4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</w:rPr>
        <w:t>Obecní úřad Nedašov, Nedašov 370, 763 32 Nedašov</w:t>
      </w:r>
    </w:p>
    <w:p w14:paraId="38388709" w14:textId="77777777" w:rsidR="00714073" w:rsidRDefault="00714073" w:rsidP="009F582C">
      <w:pPr>
        <w:pStyle w:val="Bezmezer"/>
        <w:jc w:val="center"/>
        <w:rPr>
          <w:b/>
          <w:sz w:val="22"/>
          <w:szCs w:val="22"/>
          <w:u w:val="single"/>
        </w:rPr>
      </w:pPr>
    </w:p>
    <w:p w14:paraId="6BA12E4C" w14:textId="77777777" w:rsidR="0041744F" w:rsidRDefault="003511DA" w:rsidP="009F582C">
      <w:pPr>
        <w:pStyle w:val="Bezmezer"/>
        <w:jc w:val="center"/>
        <w:rPr>
          <w:b/>
          <w:sz w:val="22"/>
          <w:szCs w:val="22"/>
          <w:u w:val="single"/>
        </w:rPr>
      </w:pPr>
      <w:r w:rsidRPr="006D3293">
        <w:rPr>
          <w:b/>
          <w:sz w:val="22"/>
          <w:szCs w:val="22"/>
          <w:u w:val="single"/>
        </w:rPr>
        <w:t>Žádost o vydání</w:t>
      </w:r>
      <w:r w:rsidR="0041744F" w:rsidRPr="006D3293">
        <w:rPr>
          <w:b/>
          <w:sz w:val="22"/>
          <w:szCs w:val="22"/>
          <w:u w:val="single"/>
        </w:rPr>
        <w:t xml:space="preserve"> voličského průkazu</w:t>
      </w:r>
    </w:p>
    <w:p w14:paraId="217A0522" w14:textId="77777777" w:rsidR="00714073" w:rsidRPr="006D3293" w:rsidRDefault="00714073" w:rsidP="009F582C">
      <w:pPr>
        <w:pStyle w:val="Bezmezer"/>
        <w:jc w:val="center"/>
        <w:rPr>
          <w:b/>
          <w:sz w:val="22"/>
          <w:szCs w:val="22"/>
          <w:u w:val="single"/>
        </w:rPr>
      </w:pPr>
    </w:p>
    <w:p w14:paraId="6123B600" w14:textId="1BDDDCE8" w:rsidR="009F582C" w:rsidRPr="006D3293" w:rsidRDefault="0041744F" w:rsidP="009F582C">
      <w:pPr>
        <w:pStyle w:val="Bezmezer"/>
        <w:rPr>
          <w:i/>
          <w:sz w:val="22"/>
          <w:szCs w:val="22"/>
        </w:rPr>
      </w:pPr>
      <w:r w:rsidRPr="006D3293">
        <w:rPr>
          <w:b/>
          <w:sz w:val="22"/>
          <w:szCs w:val="22"/>
        </w:rPr>
        <w:t xml:space="preserve">Žádám </w:t>
      </w:r>
      <w:r w:rsidR="00BD2BB2">
        <w:rPr>
          <w:b/>
          <w:sz w:val="22"/>
          <w:szCs w:val="22"/>
        </w:rPr>
        <w:t>Obec Nedašov</w:t>
      </w:r>
      <w:r w:rsidR="009F582C" w:rsidRPr="006D3293">
        <w:rPr>
          <w:b/>
          <w:sz w:val="22"/>
          <w:szCs w:val="22"/>
        </w:rPr>
        <w:t xml:space="preserve"> </w:t>
      </w:r>
      <w:r w:rsidRPr="006D3293">
        <w:rPr>
          <w:b/>
          <w:sz w:val="22"/>
          <w:szCs w:val="22"/>
        </w:rPr>
        <w:t xml:space="preserve">o </w:t>
      </w:r>
      <w:r w:rsidR="003511DA" w:rsidRPr="006D3293">
        <w:rPr>
          <w:b/>
          <w:sz w:val="22"/>
          <w:szCs w:val="22"/>
        </w:rPr>
        <w:t>vydání</w:t>
      </w:r>
      <w:r w:rsidRPr="006D3293">
        <w:rPr>
          <w:b/>
          <w:sz w:val="22"/>
          <w:szCs w:val="22"/>
        </w:rPr>
        <w:t xml:space="preserve"> voličského průkazu pro nadcházející volby do</w:t>
      </w:r>
      <w:r w:rsidR="009F582C" w:rsidRPr="006D3293">
        <w:rPr>
          <w:i/>
          <w:sz w:val="22"/>
          <w:szCs w:val="22"/>
        </w:rPr>
        <w:t xml:space="preserve"> </w:t>
      </w:r>
    </w:p>
    <w:p w14:paraId="320A173C" w14:textId="77777777" w:rsidR="00EC3D33" w:rsidRPr="006D3293" w:rsidRDefault="00EC3D33">
      <w:pPr>
        <w:rPr>
          <w:sz w:val="22"/>
          <w:szCs w:val="22"/>
        </w:rPr>
      </w:pPr>
    </w:p>
    <w:p w14:paraId="482A2E97" w14:textId="77777777" w:rsidR="00D32A3D" w:rsidRPr="006D3293" w:rsidRDefault="007223E9" w:rsidP="00714073">
      <w:pPr>
        <w:spacing w:line="276" w:lineRule="auto"/>
        <w:rPr>
          <w:sz w:val="22"/>
          <w:szCs w:val="22"/>
        </w:rPr>
      </w:pPr>
      <w:r w:rsidRPr="006D3293">
        <w:rPr>
          <w:sz w:val="28"/>
          <w:szCs w:val="22"/>
          <w:highlight w:val="lightGray"/>
        </w:rPr>
        <w:fldChar w:fldCharType="begin">
          <w:ffData>
            <w:name w:val="Zaškrtávací10"/>
            <w:enabled/>
            <w:calcOnExit w:val="0"/>
            <w:checkBox>
              <w:size w:val="26"/>
              <w:default w:val="0"/>
            </w:checkBox>
          </w:ffData>
        </w:fldChar>
      </w:r>
      <w:bookmarkStart w:id="0" w:name="Zaškrtávací10"/>
      <w:r w:rsidRPr="006D3293">
        <w:rPr>
          <w:sz w:val="28"/>
          <w:szCs w:val="22"/>
          <w:highlight w:val="lightGray"/>
        </w:rPr>
        <w:instrText xml:space="preserve"> FORMCHECKBOX </w:instrText>
      </w:r>
      <w:r w:rsidR="00000000">
        <w:rPr>
          <w:sz w:val="28"/>
          <w:szCs w:val="22"/>
          <w:highlight w:val="lightGray"/>
        </w:rPr>
      </w:r>
      <w:r w:rsidR="00000000">
        <w:rPr>
          <w:sz w:val="28"/>
          <w:szCs w:val="22"/>
          <w:highlight w:val="lightGray"/>
        </w:rPr>
        <w:fldChar w:fldCharType="separate"/>
      </w:r>
      <w:r w:rsidRPr="006D3293">
        <w:rPr>
          <w:sz w:val="28"/>
          <w:szCs w:val="22"/>
          <w:highlight w:val="lightGray"/>
        </w:rPr>
        <w:fldChar w:fldCharType="end"/>
      </w:r>
      <w:bookmarkEnd w:id="0"/>
      <w:r w:rsidR="00714073">
        <w:rPr>
          <w:sz w:val="28"/>
          <w:szCs w:val="22"/>
        </w:rPr>
        <w:t xml:space="preserve"> </w:t>
      </w:r>
      <w:r w:rsidR="0041744F" w:rsidRPr="006D3293">
        <w:rPr>
          <w:sz w:val="22"/>
          <w:szCs w:val="22"/>
        </w:rPr>
        <w:t xml:space="preserve">Poslanecké sněmovny </w:t>
      </w:r>
      <w:r w:rsidR="00D32A3D" w:rsidRPr="006D3293">
        <w:rPr>
          <w:sz w:val="22"/>
          <w:szCs w:val="22"/>
        </w:rPr>
        <w:t xml:space="preserve">                                      </w:t>
      </w:r>
      <w:r w:rsidR="00D32A3D" w:rsidRPr="006D3293">
        <w:rPr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 w:val="28"/>
              <w:default w:val="0"/>
            </w:checkBox>
          </w:ffData>
        </w:fldChar>
      </w:r>
      <w:bookmarkStart w:id="1" w:name="Zaškrtávací2"/>
      <w:r w:rsidR="00D32A3D"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D32A3D" w:rsidRPr="006D3293">
        <w:rPr>
          <w:sz w:val="22"/>
          <w:szCs w:val="22"/>
        </w:rPr>
        <w:fldChar w:fldCharType="end"/>
      </w:r>
      <w:bookmarkEnd w:id="1"/>
      <w:r w:rsidR="00D32A3D" w:rsidRPr="006D3293">
        <w:rPr>
          <w:sz w:val="22"/>
          <w:szCs w:val="22"/>
        </w:rPr>
        <w:t xml:space="preserve"> Senátu  </w:t>
      </w:r>
      <w:r w:rsidR="00D32A3D" w:rsidRPr="006D3293">
        <w:rPr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 w:rsidR="00D32A3D"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D32A3D" w:rsidRPr="006D3293">
        <w:rPr>
          <w:sz w:val="22"/>
          <w:szCs w:val="22"/>
        </w:rPr>
        <w:fldChar w:fldCharType="end"/>
      </w:r>
      <w:bookmarkEnd w:id="2"/>
      <w:r w:rsidR="00D32A3D" w:rsidRPr="006D3293">
        <w:rPr>
          <w:sz w:val="22"/>
          <w:szCs w:val="22"/>
        </w:rPr>
        <w:t xml:space="preserve"> I. kolo </w:t>
      </w:r>
    </w:p>
    <w:p w14:paraId="154A2FE0" w14:textId="77777777" w:rsidR="00D32A3D" w:rsidRPr="006D3293" w:rsidRDefault="00D32A3D" w:rsidP="00D32A3D">
      <w:pPr>
        <w:spacing w:line="276" w:lineRule="auto"/>
        <w:ind w:left="66" w:firstLine="708"/>
        <w:rPr>
          <w:sz w:val="22"/>
          <w:szCs w:val="22"/>
        </w:rPr>
      </w:pPr>
      <w:r w:rsidRPr="006D3293">
        <w:rPr>
          <w:sz w:val="22"/>
          <w:szCs w:val="22"/>
        </w:rPr>
        <w:t xml:space="preserve">                                                                           </w:t>
      </w:r>
      <w:r w:rsidR="00714073">
        <w:rPr>
          <w:sz w:val="22"/>
          <w:szCs w:val="22"/>
        </w:rPr>
        <w:t xml:space="preserve">           </w:t>
      </w:r>
      <w:r w:rsidRPr="006D3293">
        <w:rPr>
          <w:sz w:val="22"/>
          <w:szCs w:val="22"/>
        </w:rPr>
        <w:t xml:space="preserve"> </w:t>
      </w:r>
      <w:r w:rsidRPr="006D3293">
        <w:rPr>
          <w:sz w:val="22"/>
          <w:szCs w:val="22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3"/>
      <w:r w:rsidRPr="006D3293">
        <w:rPr>
          <w:sz w:val="22"/>
          <w:szCs w:val="22"/>
        </w:rPr>
        <w:t xml:space="preserve"> II. kolo </w:t>
      </w:r>
    </w:p>
    <w:p w14:paraId="5A1B4FC2" w14:textId="77777777" w:rsidR="00116E09" w:rsidRPr="006D3293" w:rsidRDefault="007223E9" w:rsidP="00714073">
      <w:pPr>
        <w:spacing w:line="276" w:lineRule="auto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 w:val="28"/>
              <w:default w:val="0"/>
            </w:checkBox>
          </w:ffData>
        </w:fldChar>
      </w:r>
      <w:bookmarkStart w:id="4" w:name="Zaškrtávací5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4"/>
      <w:r w:rsidRPr="006D3293">
        <w:rPr>
          <w:sz w:val="22"/>
          <w:szCs w:val="22"/>
        </w:rPr>
        <w:t xml:space="preserve"> </w:t>
      </w:r>
      <w:r w:rsidR="003F29A9" w:rsidRPr="006D3293">
        <w:rPr>
          <w:sz w:val="22"/>
          <w:szCs w:val="22"/>
        </w:rPr>
        <w:t>p</w:t>
      </w:r>
      <w:r w:rsidR="00C275F6" w:rsidRPr="006D3293">
        <w:rPr>
          <w:sz w:val="22"/>
          <w:szCs w:val="22"/>
        </w:rPr>
        <w:t>rezidenta republiky</w:t>
      </w:r>
      <w:r w:rsidR="00714073">
        <w:rPr>
          <w:sz w:val="22"/>
          <w:szCs w:val="22"/>
        </w:rPr>
        <w:t xml:space="preserve">   </w:t>
      </w:r>
      <w:r w:rsidRPr="006D3293">
        <w:rPr>
          <w:sz w:val="22"/>
          <w:szCs w:val="22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5"/>
      <w:r w:rsidRPr="006D3293">
        <w:rPr>
          <w:sz w:val="22"/>
          <w:szCs w:val="22"/>
        </w:rPr>
        <w:t xml:space="preserve"> </w:t>
      </w:r>
      <w:r w:rsidR="00116E09" w:rsidRPr="006D3293">
        <w:rPr>
          <w:sz w:val="22"/>
          <w:szCs w:val="22"/>
        </w:rPr>
        <w:t xml:space="preserve">I. kolo </w:t>
      </w:r>
    </w:p>
    <w:p w14:paraId="64CFA5D5" w14:textId="77777777" w:rsidR="00116E09" w:rsidRPr="006D3293" w:rsidRDefault="00714073" w:rsidP="007223E9">
      <w:pPr>
        <w:spacing w:line="276" w:lineRule="auto"/>
        <w:ind w:left="66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7223E9" w:rsidRPr="006D3293">
        <w:rPr>
          <w:sz w:val="22"/>
          <w:szCs w:val="22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 w:rsidR="007223E9"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="007223E9" w:rsidRPr="006D3293">
        <w:rPr>
          <w:sz w:val="22"/>
          <w:szCs w:val="22"/>
        </w:rPr>
        <w:fldChar w:fldCharType="end"/>
      </w:r>
      <w:bookmarkEnd w:id="6"/>
      <w:r w:rsidR="007223E9" w:rsidRPr="006D3293">
        <w:rPr>
          <w:sz w:val="22"/>
          <w:szCs w:val="22"/>
        </w:rPr>
        <w:t xml:space="preserve"> </w:t>
      </w:r>
      <w:r w:rsidR="00116E09" w:rsidRPr="006D3293">
        <w:rPr>
          <w:sz w:val="22"/>
          <w:szCs w:val="22"/>
        </w:rPr>
        <w:t xml:space="preserve">II. kolo </w:t>
      </w:r>
    </w:p>
    <w:p w14:paraId="0D19CCDA" w14:textId="7776CBDA" w:rsidR="0041744F" w:rsidRPr="009658AF" w:rsidRDefault="009658AF" w:rsidP="007223E9">
      <w:pPr>
        <w:spacing w:line="276" w:lineRule="auto"/>
        <w:rPr>
          <w:b/>
          <w:bCs/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5"/>
            <w:enabled/>
            <w:calcOnExit w:val="0"/>
            <w:checkBox>
              <w:size w:val="28"/>
              <w:default w:val="0"/>
            </w:checkBox>
          </w:ffData>
        </w:fldChar>
      </w:r>
      <w:r w:rsidRPr="006D3293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41744F" w:rsidRPr="009658AF">
        <w:rPr>
          <w:bCs/>
          <w:sz w:val="22"/>
          <w:szCs w:val="22"/>
        </w:rPr>
        <w:t>Evropského parlamentu</w:t>
      </w:r>
      <w:r w:rsidR="00D32A3D" w:rsidRPr="006D3293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D32A3D" w:rsidRPr="006D3293">
        <w:rPr>
          <w:sz w:val="22"/>
          <w:szCs w:val="22"/>
        </w:rPr>
        <w:t xml:space="preserve">       </w:t>
      </w:r>
      <w:r w:rsidR="00980FE8">
        <w:rPr>
          <w:sz w:val="22"/>
          <w:szCs w:val="22"/>
        </w:rPr>
        <w:fldChar w:fldCharType="begin">
          <w:ffData>
            <w:name w:val="Zaškrtávací9"/>
            <w:enabled/>
            <w:calcOnExit w:val="0"/>
            <w:checkBox>
              <w:size w:val="28"/>
              <w:default w:val="1"/>
            </w:checkBox>
          </w:ffData>
        </w:fldChar>
      </w:r>
      <w:bookmarkStart w:id="7" w:name="Zaškrtávací9"/>
      <w:r w:rsidR="00980FE8">
        <w:rPr>
          <w:sz w:val="22"/>
          <w:szCs w:val="22"/>
        </w:rPr>
        <w:instrText xml:space="preserve"> FORMCHECKBOX </w:instrText>
      </w:r>
      <w:r w:rsidR="00980FE8">
        <w:rPr>
          <w:sz w:val="22"/>
          <w:szCs w:val="22"/>
        </w:rPr>
      </w:r>
      <w:r w:rsidR="00980FE8">
        <w:rPr>
          <w:sz w:val="22"/>
          <w:szCs w:val="22"/>
        </w:rPr>
        <w:fldChar w:fldCharType="end"/>
      </w:r>
      <w:bookmarkEnd w:id="7"/>
      <w:r w:rsidR="00D32A3D" w:rsidRPr="006D3293">
        <w:rPr>
          <w:sz w:val="22"/>
          <w:szCs w:val="22"/>
        </w:rPr>
        <w:t xml:space="preserve"> </w:t>
      </w:r>
      <w:r w:rsidR="00D32A3D" w:rsidRPr="009658AF">
        <w:rPr>
          <w:b/>
          <w:bCs/>
          <w:sz w:val="22"/>
          <w:szCs w:val="22"/>
        </w:rPr>
        <w:t>zastupitelstev krajů</w:t>
      </w:r>
    </w:p>
    <w:p w14:paraId="31D46CF6" w14:textId="77777777" w:rsidR="00CC515B" w:rsidRPr="006D3293" w:rsidRDefault="00CC515B" w:rsidP="007223E9">
      <w:pPr>
        <w:spacing w:line="276" w:lineRule="auto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B9247B" w:rsidRPr="006D3293" w14:paraId="1F60ABDB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D64E1D3" w14:textId="77777777"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které se konají ve dnech</w:t>
            </w:r>
          </w:p>
        </w:tc>
        <w:tc>
          <w:tcPr>
            <w:tcW w:w="6127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623827ED" w14:textId="182A22DF" w:rsidR="00B9247B" w:rsidRPr="006D3293" w:rsidRDefault="009658AF" w:rsidP="00D94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94D07">
              <w:rPr>
                <w:sz w:val="22"/>
                <w:szCs w:val="22"/>
              </w:rPr>
              <w:t xml:space="preserve">. a </w:t>
            </w:r>
            <w:r>
              <w:rPr>
                <w:sz w:val="22"/>
                <w:szCs w:val="22"/>
              </w:rPr>
              <w:t>21</w:t>
            </w:r>
            <w:r w:rsidR="00D94D07">
              <w:rPr>
                <w:sz w:val="22"/>
                <w:szCs w:val="22"/>
              </w:rPr>
              <w:t xml:space="preserve">. </w:t>
            </w:r>
            <w:r w:rsidR="007E61A9">
              <w:rPr>
                <w:sz w:val="22"/>
                <w:szCs w:val="22"/>
              </w:rPr>
              <w:t>září</w:t>
            </w:r>
            <w:r w:rsidR="00D94D07">
              <w:rPr>
                <w:sz w:val="22"/>
                <w:szCs w:val="22"/>
              </w:rPr>
              <w:t xml:space="preserve"> 2024</w:t>
            </w:r>
          </w:p>
        </w:tc>
      </w:tr>
      <w:tr w:rsidR="00B9247B" w:rsidRPr="006D3293" w14:paraId="7CC566C6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AADB498" w14:textId="77777777"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Jméno a příjmení: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4F6025C" w14:textId="77777777"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  <w:tr w:rsidR="00B9247B" w:rsidRPr="006D3293" w14:paraId="1BFC0F89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3C04B496" w14:textId="77777777" w:rsidR="00B9247B" w:rsidRPr="006D3293" w:rsidRDefault="00B9247B" w:rsidP="00BB3D1C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Datum narození: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B90C5AC" w14:textId="77777777"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  <w:tr w:rsidR="00B9247B" w:rsidRPr="006D3293" w14:paraId="249ABEC7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2FECA927" w14:textId="77777777" w:rsidR="00B9247B" w:rsidRPr="006D3293" w:rsidRDefault="00B9247B" w:rsidP="00FE74A7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Adresa trvalého bydliště: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522015B" w14:textId="23E1EDB2" w:rsidR="00B9247B" w:rsidRPr="006D3293" w:rsidRDefault="00BD2BB2" w:rsidP="00B92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Nedašov</w:t>
            </w:r>
            <w:r w:rsidR="00EA0412">
              <w:rPr>
                <w:sz w:val="22"/>
                <w:szCs w:val="22"/>
              </w:rPr>
              <w:t xml:space="preserve">, </w:t>
            </w:r>
            <w:r w:rsidR="00606BCC">
              <w:rPr>
                <w:sz w:val="22"/>
                <w:szCs w:val="22"/>
              </w:rPr>
              <w:t xml:space="preserve">č. p. </w:t>
            </w:r>
          </w:p>
        </w:tc>
      </w:tr>
      <w:tr w:rsidR="00B9247B" w:rsidRPr="006D3293" w14:paraId="3E17C3B1" w14:textId="77777777" w:rsidTr="00434BEE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5F958D0A" w14:textId="77777777" w:rsidR="00B9247B" w:rsidRPr="006D3293" w:rsidRDefault="00B9247B" w:rsidP="00B9247B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Telefon, e-mail</w:t>
            </w:r>
            <w:r w:rsidR="00ED0807" w:rsidRPr="006D3293">
              <w:rPr>
                <w:sz w:val="22"/>
                <w:szCs w:val="22"/>
              </w:rPr>
              <w:t xml:space="preserve"> </w:t>
            </w:r>
            <w:r w:rsidR="00ED0807" w:rsidRPr="006D3293">
              <w:rPr>
                <w:i/>
                <w:sz w:val="22"/>
                <w:szCs w:val="22"/>
              </w:rPr>
              <w:t>(nepovinné)</w:t>
            </w:r>
            <w:r w:rsidRPr="006D3293">
              <w:rPr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750B40B" w14:textId="77777777" w:rsidR="00B9247B" w:rsidRPr="006D3293" w:rsidRDefault="00B9247B" w:rsidP="00B9247B">
            <w:pPr>
              <w:rPr>
                <w:sz w:val="22"/>
                <w:szCs w:val="22"/>
              </w:rPr>
            </w:pPr>
          </w:p>
        </w:tc>
      </w:tr>
    </w:tbl>
    <w:p w14:paraId="30BB31E5" w14:textId="77777777" w:rsidR="00CF78AD" w:rsidRPr="006D3293" w:rsidRDefault="00CF78AD" w:rsidP="00BB3D1C">
      <w:pPr>
        <w:jc w:val="both"/>
        <w:rPr>
          <w:b/>
          <w:sz w:val="22"/>
          <w:szCs w:val="22"/>
        </w:rPr>
      </w:pPr>
    </w:p>
    <w:p w14:paraId="1875FACE" w14:textId="3D00D8F5" w:rsidR="002F7AEE" w:rsidRDefault="0041744F" w:rsidP="006D3293">
      <w:pPr>
        <w:jc w:val="both"/>
        <w:rPr>
          <w:i/>
          <w:sz w:val="22"/>
          <w:szCs w:val="22"/>
        </w:rPr>
      </w:pPr>
      <w:r w:rsidRPr="006D3293">
        <w:rPr>
          <w:b/>
          <w:sz w:val="22"/>
          <w:szCs w:val="22"/>
          <w:u w:val="single"/>
        </w:rPr>
        <w:t>Vystavený voličský průkaz si přeji</w:t>
      </w:r>
      <w:r w:rsidR="00BB3D1C" w:rsidRPr="006D3293">
        <w:rPr>
          <w:b/>
          <w:sz w:val="22"/>
          <w:szCs w:val="22"/>
        </w:rPr>
        <w:t xml:space="preserve"> </w:t>
      </w:r>
      <w:r w:rsidR="00BB3D1C" w:rsidRPr="004B2F1B">
        <w:rPr>
          <w:sz w:val="22"/>
          <w:szCs w:val="22"/>
        </w:rPr>
        <w:t>(voličský průkaz lze vydat nejdříve 15 dnů před prvním dnem voleb</w:t>
      </w:r>
      <w:r w:rsidR="004B2F1B" w:rsidRPr="004B2F1B">
        <w:rPr>
          <w:sz w:val="22"/>
          <w:szCs w:val="22"/>
        </w:rPr>
        <w:t xml:space="preserve"> tj. </w:t>
      </w:r>
      <w:r w:rsidR="00073A30">
        <w:rPr>
          <w:sz w:val="22"/>
          <w:szCs w:val="22"/>
        </w:rPr>
        <w:t>5.9</w:t>
      </w:r>
      <w:r w:rsidR="004B2F1B" w:rsidRPr="004B2F1B">
        <w:rPr>
          <w:sz w:val="22"/>
          <w:szCs w:val="22"/>
        </w:rPr>
        <w:t>.2024</w:t>
      </w:r>
      <w:r w:rsidR="00BB3D1C" w:rsidRPr="004B2F1B">
        <w:rPr>
          <w:sz w:val="22"/>
          <w:szCs w:val="22"/>
        </w:rPr>
        <w:t>)</w:t>
      </w:r>
      <w:r w:rsidR="00714073">
        <w:rPr>
          <w:i/>
          <w:sz w:val="22"/>
          <w:szCs w:val="22"/>
        </w:rPr>
        <w:t xml:space="preserve">  </w:t>
      </w:r>
    </w:p>
    <w:p w14:paraId="012377CC" w14:textId="77777777" w:rsidR="0041744F" w:rsidRPr="006D3293" w:rsidRDefault="00714073" w:rsidP="006D3293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hodící se vyznačte křížkem</w:t>
      </w:r>
      <w:r w:rsidR="00CF78AD" w:rsidRPr="006D3293">
        <w:rPr>
          <w:i/>
          <w:sz w:val="22"/>
          <w:szCs w:val="22"/>
        </w:rPr>
        <w:t>:</w:t>
      </w:r>
    </w:p>
    <w:p w14:paraId="48B7811C" w14:textId="77777777" w:rsidR="00EC3D33" w:rsidRPr="006D3293" w:rsidRDefault="00EC3D33" w:rsidP="0041744F">
      <w:pPr>
        <w:rPr>
          <w:sz w:val="22"/>
          <w:szCs w:val="22"/>
        </w:rPr>
      </w:pPr>
    </w:p>
    <w:p w14:paraId="42E0EB43" w14:textId="77777777" w:rsidR="0041744F" w:rsidRPr="006D3293" w:rsidRDefault="00FA16CE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1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8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 xml:space="preserve">Vyzvednout osobně </w:t>
      </w:r>
    </w:p>
    <w:p w14:paraId="49AE3158" w14:textId="77777777" w:rsidR="00CF78AD" w:rsidRPr="006D3293" w:rsidRDefault="00CF78AD" w:rsidP="00BB3D1C">
      <w:pPr>
        <w:ind w:left="360" w:hanging="360"/>
        <w:jc w:val="both"/>
        <w:rPr>
          <w:sz w:val="22"/>
          <w:szCs w:val="22"/>
        </w:rPr>
      </w:pPr>
    </w:p>
    <w:p w14:paraId="3AA7EC2A" w14:textId="77777777" w:rsidR="0041744F" w:rsidRPr="006D3293" w:rsidRDefault="00FA16CE" w:rsidP="00BB3D1C">
      <w:pPr>
        <w:ind w:left="360" w:hanging="360"/>
        <w:jc w:val="both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12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9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Předat osobě, která se prokáže mnou vystavenou plnou</w:t>
      </w:r>
      <w:r w:rsidR="004A2AF0" w:rsidRPr="006D3293">
        <w:rPr>
          <w:sz w:val="22"/>
          <w:szCs w:val="22"/>
        </w:rPr>
        <w:t xml:space="preserve"> mocí k převzetí voličského </w:t>
      </w:r>
      <w:r w:rsidR="0041744F" w:rsidRPr="006D3293">
        <w:rPr>
          <w:sz w:val="22"/>
          <w:szCs w:val="22"/>
        </w:rPr>
        <w:t xml:space="preserve">průkazu (podpis na plné moci musí být </w:t>
      </w:r>
      <w:r w:rsidR="0036431B" w:rsidRPr="006D3293">
        <w:rPr>
          <w:sz w:val="22"/>
          <w:szCs w:val="22"/>
        </w:rPr>
        <w:t>úředně ověřen</w:t>
      </w:r>
      <w:r w:rsidR="0041744F" w:rsidRPr="006D3293">
        <w:rPr>
          <w:sz w:val="22"/>
          <w:szCs w:val="22"/>
        </w:rPr>
        <w:t>)</w:t>
      </w:r>
    </w:p>
    <w:p w14:paraId="571BD003" w14:textId="77777777" w:rsidR="0041744F" w:rsidRPr="006D3293" w:rsidRDefault="0041744F" w:rsidP="0041744F">
      <w:pPr>
        <w:rPr>
          <w:sz w:val="22"/>
          <w:szCs w:val="22"/>
        </w:rPr>
      </w:pPr>
    </w:p>
    <w:p w14:paraId="6107EB3D" w14:textId="77777777" w:rsidR="00A518A1" w:rsidRPr="006D3293" w:rsidRDefault="00FA16CE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Zaškrtávací13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0"/>
      <w:r w:rsidRPr="006D3293"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Zaslat na adresu trvalého pobytu</w:t>
      </w:r>
    </w:p>
    <w:p w14:paraId="07D86F6F" w14:textId="77777777" w:rsidR="00E41AD7" w:rsidRPr="006D3293" w:rsidRDefault="00E41AD7" w:rsidP="0041744F">
      <w:pPr>
        <w:rPr>
          <w:sz w:val="22"/>
          <w:szCs w:val="22"/>
        </w:rPr>
      </w:pPr>
    </w:p>
    <w:p w14:paraId="1537BADC" w14:textId="77777777" w:rsidR="0041744F" w:rsidRPr="006D3293" w:rsidRDefault="00FA16CE" w:rsidP="00CC515B">
      <w:pPr>
        <w:spacing w:line="276" w:lineRule="auto"/>
        <w:rPr>
          <w:sz w:val="22"/>
          <w:szCs w:val="22"/>
        </w:rPr>
      </w:pPr>
      <w:r w:rsidRPr="006D3293">
        <w:rPr>
          <w:sz w:val="22"/>
          <w:szCs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4"/>
      <w:r w:rsidRPr="006D3293">
        <w:rPr>
          <w:sz w:val="22"/>
          <w:szCs w:val="22"/>
        </w:rPr>
        <w:instrText xml:space="preserve"> FORMCHECKBOX </w:instrText>
      </w:r>
      <w:r w:rsidR="00000000">
        <w:rPr>
          <w:sz w:val="22"/>
          <w:szCs w:val="22"/>
        </w:rPr>
      </w:r>
      <w:r w:rsidR="00000000">
        <w:rPr>
          <w:sz w:val="22"/>
          <w:szCs w:val="22"/>
        </w:rPr>
        <w:fldChar w:fldCharType="separate"/>
      </w:r>
      <w:r w:rsidRPr="006D3293">
        <w:rPr>
          <w:sz w:val="22"/>
          <w:szCs w:val="22"/>
        </w:rPr>
        <w:fldChar w:fldCharType="end"/>
      </w:r>
      <w:bookmarkEnd w:id="11"/>
      <w:r w:rsidRPr="006D3293">
        <w:rPr>
          <w:sz w:val="22"/>
          <w:szCs w:val="22"/>
        </w:rPr>
        <w:t xml:space="preserve"> </w:t>
      </w:r>
      <w:r w:rsidR="004A2AF0" w:rsidRPr="006D3293">
        <w:rPr>
          <w:sz w:val="22"/>
          <w:szCs w:val="22"/>
        </w:rPr>
        <w:t xml:space="preserve">Zaslat jinam (uveďte doručovací </w:t>
      </w:r>
      <w:r w:rsidR="00EC3D33" w:rsidRPr="006D3293">
        <w:rPr>
          <w:sz w:val="22"/>
          <w:szCs w:val="22"/>
        </w:rPr>
        <w:t>adresu)</w:t>
      </w:r>
      <w:r w:rsidR="00714073">
        <w:rPr>
          <w:sz w:val="22"/>
          <w:szCs w:val="22"/>
        </w:rPr>
        <w:t xml:space="preserve"> …………………………………………………………….</w:t>
      </w:r>
      <w:r w:rsidR="00EC3D33" w:rsidRPr="006D3293">
        <w:rPr>
          <w:sz w:val="22"/>
          <w:szCs w:val="22"/>
        </w:rPr>
        <w:t xml:space="preserve"> </w:t>
      </w:r>
    </w:p>
    <w:p w14:paraId="160852FB" w14:textId="77777777" w:rsidR="007C501A" w:rsidRPr="006D3293" w:rsidRDefault="007C501A" w:rsidP="0041744F">
      <w:pPr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709"/>
        <w:gridCol w:w="3859"/>
      </w:tblGrid>
      <w:tr w:rsidR="00FA16CE" w:rsidRPr="006D3293" w14:paraId="6472F97D" w14:textId="77777777" w:rsidTr="00434BEE">
        <w:trPr>
          <w:trHeight w:val="516"/>
        </w:trPr>
        <w:tc>
          <w:tcPr>
            <w:tcW w:w="534" w:type="dxa"/>
            <w:shd w:val="clear" w:color="auto" w:fill="auto"/>
            <w:vAlign w:val="bottom"/>
          </w:tcPr>
          <w:p w14:paraId="58641E7B" w14:textId="77777777" w:rsidR="00FA16CE" w:rsidRPr="006D3293" w:rsidRDefault="00FA16CE" w:rsidP="00FA16CE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V</w:t>
            </w:r>
          </w:p>
        </w:tc>
        <w:tc>
          <w:tcPr>
            <w:tcW w:w="411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13F23079" w14:textId="49C15834" w:rsidR="00FA16CE" w:rsidRPr="006D3293" w:rsidRDefault="00BD2BB2" w:rsidP="00FA1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Nedašově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A58FD" w14:textId="77777777" w:rsidR="00FA16CE" w:rsidRPr="006D3293" w:rsidRDefault="00FA16CE" w:rsidP="00FA16CE">
            <w:pPr>
              <w:rPr>
                <w:sz w:val="22"/>
                <w:szCs w:val="22"/>
              </w:rPr>
            </w:pPr>
            <w:r w:rsidRPr="006D3293">
              <w:rPr>
                <w:sz w:val="22"/>
                <w:szCs w:val="22"/>
              </w:rPr>
              <w:t>dne</w:t>
            </w:r>
          </w:p>
        </w:tc>
        <w:tc>
          <w:tcPr>
            <w:tcW w:w="3859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5274C33E" w14:textId="77777777" w:rsidR="00FA16CE" w:rsidRPr="006D3293" w:rsidRDefault="00FA16CE" w:rsidP="00FA16CE">
            <w:pPr>
              <w:rPr>
                <w:sz w:val="22"/>
                <w:szCs w:val="22"/>
              </w:rPr>
            </w:pPr>
          </w:p>
        </w:tc>
      </w:tr>
    </w:tbl>
    <w:p w14:paraId="29DA13B1" w14:textId="77777777" w:rsidR="0041744F" w:rsidRDefault="0041744F" w:rsidP="00714073">
      <w:pPr>
        <w:spacing w:after="120"/>
        <w:rPr>
          <w:sz w:val="22"/>
          <w:szCs w:val="22"/>
        </w:rPr>
      </w:pPr>
    </w:p>
    <w:p w14:paraId="040A1E70" w14:textId="77777777" w:rsidR="006D68B4" w:rsidRPr="006D3293" w:rsidRDefault="006D68B4" w:rsidP="00714073">
      <w:pPr>
        <w:spacing w:after="120"/>
        <w:rPr>
          <w:sz w:val="22"/>
          <w:szCs w:val="22"/>
        </w:rPr>
      </w:pPr>
    </w:p>
    <w:p w14:paraId="2E323AA1" w14:textId="77777777" w:rsidR="002F7AEE" w:rsidRDefault="002F7AEE" w:rsidP="00714073">
      <w:pPr>
        <w:spacing w:after="120"/>
        <w:rPr>
          <w:sz w:val="22"/>
          <w:szCs w:val="22"/>
        </w:rPr>
      </w:pPr>
      <w:r w:rsidRPr="00714073">
        <w:rPr>
          <w:sz w:val="22"/>
          <w:szCs w:val="22"/>
        </w:rPr>
        <w:t>Totožnost ověřena dle OP č.</w:t>
      </w:r>
      <w:r>
        <w:rPr>
          <w:sz w:val="22"/>
          <w:szCs w:val="22"/>
        </w:rPr>
        <w:t xml:space="preserve"> ………………………</w:t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  <w:r w:rsidR="0041744F" w:rsidRPr="006D3293">
        <w:rPr>
          <w:sz w:val="22"/>
          <w:szCs w:val="22"/>
        </w:rPr>
        <w:tab/>
      </w:r>
    </w:p>
    <w:p w14:paraId="57FFF759" w14:textId="77777777" w:rsidR="00386D69" w:rsidRDefault="002F7AEE" w:rsidP="00714073">
      <w:pPr>
        <w:spacing w:after="120"/>
        <w:rPr>
          <w:sz w:val="22"/>
          <w:szCs w:val="22"/>
        </w:rPr>
      </w:pPr>
      <w:r>
        <w:rPr>
          <w:sz w:val="22"/>
          <w:szCs w:val="22"/>
        </w:rPr>
        <w:t>Ověřil:……………………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C0E867" w14:textId="77777777" w:rsidR="0041744F" w:rsidRPr="006D3293" w:rsidRDefault="002F7AEE" w:rsidP="00386D69">
      <w:pPr>
        <w:spacing w:after="120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1744F" w:rsidRPr="006D3293">
        <w:rPr>
          <w:sz w:val="22"/>
          <w:szCs w:val="22"/>
        </w:rPr>
        <w:t>.......................................................</w:t>
      </w:r>
    </w:p>
    <w:p w14:paraId="30A06D71" w14:textId="77777777" w:rsidR="00FE74A7" w:rsidRPr="006D3293" w:rsidRDefault="0041744F" w:rsidP="00714073">
      <w:pPr>
        <w:spacing w:after="120"/>
        <w:rPr>
          <w:i/>
          <w:sz w:val="22"/>
          <w:szCs w:val="22"/>
        </w:rPr>
      </w:pP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="00745B82" w:rsidRPr="006D3293">
        <w:rPr>
          <w:sz w:val="22"/>
          <w:szCs w:val="22"/>
        </w:rPr>
        <w:tab/>
      </w:r>
      <w:r w:rsidR="00745B82" w:rsidRPr="006D3293">
        <w:rPr>
          <w:i/>
          <w:sz w:val="22"/>
          <w:szCs w:val="22"/>
        </w:rPr>
        <w:t xml:space="preserve">    </w:t>
      </w:r>
      <w:r w:rsidR="002F7AEE">
        <w:rPr>
          <w:i/>
          <w:sz w:val="22"/>
          <w:szCs w:val="22"/>
        </w:rPr>
        <w:t xml:space="preserve">     </w:t>
      </w:r>
      <w:r w:rsidRPr="006D3293">
        <w:rPr>
          <w:i/>
          <w:sz w:val="22"/>
          <w:szCs w:val="22"/>
        </w:rPr>
        <w:t xml:space="preserve">podpis </w:t>
      </w:r>
      <w:r w:rsidR="00CF78AD" w:rsidRPr="006D3293">
        <w:rPr>
          <w:i/>
          <w:sz w:val="22"/>
          <w:szCs w:val="22"/>
        </w:rPr>
        <w:t>voliče</w:t>
      </w:r>
    </w:p>
    <w:p w14:paraId="15936078" w14:textId="77777777" w:rsidR="004B2F1B" w:rsidRDefault="004B2F1B" w:rsidP="0041744F">
      <w:pPr>
        <w:rPr>
          <w:b/>
          <w:sz w:val="22"/>
          <w:szCs w:val="22"/>
          <w:u w:val="single"/>
        </w:rPr>
      </w:pPr>
    </w:p>
    <w:p w14:paraId="51E89BF5" w14:textId="77777777" w:rsidR="004B2F1B" w:rsidRDefault="004B2F1B" w:rsidP="0041744F">
      <w:pPr>
        <w:rPr>
          <w:b/>
          <w:sz w:val="22"/>
          <w:szCs w:val="22"/>
          <w:u w:val="single"/>
        </w:rPr>
      </w:pPr>
    </w:p>
    <w:p w14:paraId="39CA945D" w14:textId="77777777" w:rsidR="006D68B4" w:rsidRDefault="006D68B4" w:rsidP="0041744F">
      <w:pPr>
        <w:rPr>
          <w:b/>
          <w:sz w:val="22"/>
          <w:szCs w:val="22"/>
          <w:u w:val="single"/>
        </w:rPr>
      </w:pPr>
    </w:p>
    <w:p w14:paraId="456A6E71" w14:textId="77777777" w:rsidR="006D68B4" w:rsidRDefault="006D68B4" w:rsidP="0041744F">
      <w:pPr>
        <w:rPr>
          <w:b/>
          <w:sz w:val="22"/>
          <w:szCs w:val="22"/>
          <w:u w:val="single"/>
        </w:rPr>
      </w:pPr>
    </w:p>
    <w:p w14:paraId="63B3E0F7" w14:textId="77777777" w:rsidR="00CF78AD" w:rsidRPr="006D3293" w:rsidRDefault="00CF78AD" w:rsidP="0041744F">
      <w:pPr>
        <w:rPr>
          <w:b/>
          <w:sz w:val="22"/>
          <w:szCs w:val="22"/>
          <w:u w:val="single"/>
        </w:rPr>
      </w:pPr>
      <w:r w:rsidRPr="006D3293">
        <w:rPr>
          <w:b/>
          <w:sz w:val="22"/>
          <w:szCs w:val="22"/>
          <w:u w:val="single"/>
        </w:rPr>
        <w:t>Potvrzení o převzetí voličského průkazu:</w:t>
      </w:r>
    </w:p>
    <w:p w14:paraId="06CA5134" w14:textId="77777777" w:rsidR="00CF78AD" w:rsidRPr="006D3293" w:rsidRDefault="00CF78AD" w:rsidP="0041744F">
      <w:pPr>
        <w:rPr>
          <w:sz w:val="22"/>
          <w:szCs w:val="22"/>
        </w:rPr>
      </w:pPr>
    </w:p>
    <w:p w14:paraId="1A99F9D5" w14:textId="77777777" w:rsidR="00CF78AD" w:rsidRPr="006D3293" w:rsidRDefault="00CF78AD" w:rsidP="0041744F">
      <w:pPr>
        <w:rPr>
          <w:sz w:val="22"/>
          <w:szCs w:val="22"/>
        </w:rPr>
      </w:pPr>
      <w:r w:rsidRPr="006D3293">
        <w:rPr>
          <w:sz w:val="22"/>
          <w:szCs w:val="22"/>
        </w:rPr>
        <w:t xml:space="preserve">Číslo VP: </w:t>
      </w:r>
    </w:p>
    <w:p w14:paraId="20120DDD" w14:textId="77777777" w:rsidR="00CF78AD" w:rsidRPr="006D3293" w:rsidRDefault="00CF78AD" w:rsidP="0041744F">
      <w:pPr>
        <w:rPr>
          <w:sz w:val="22"/>
          <w:szCs w:val="22"/>
        </w:rPr>
      </w:pPr>
    </w:p>
    <w:p w14:paraId="6FAA9493" w14:textId="77777777" w:rsidR="00CF78AD" w:rsidRPr="006D3293" w:rsidRDefault="00CF78AD" w:rsidP="00CF78AD">
      <w:pPr>
        <w:rPr>
          <w:sz w:val="22"/>
          <w:szCs w:val="22"/>
        </w:rPr>
      </w:pPr>
      <w:r w:rsidRPr="006D3293">
        <w:rPr>
          <w:sz w:val="22"/>
          <w:szCs w:val="22"/>
        </w:rPr>
        <w:t xml:space="preserve">Datum:                                                                                 </w:t>
      </w:r>
      <w:r w:rsidR="002F7AEE">
        <w:rPr>
          <w:sz w:val="22"/>
          <w:szCs w:val="22"/>
        </w:rPr>
        <w:t xml:space="preserve">            </w:t>
      </w:r>
      <w:r w:rsidRPr="006D3293">
        <w:rPr>
          <w:sz w:val="22"/>
          <w:szCs w:val="22"/>
        </w:rPr>
        <w:t>.......................................................</w:t>
      </w:r>
    </w:p>
    <w:p w14:paraId="7E12BB91" w14:textId="77777777" w:rsidR="00CF78AD" w:rsidRDefault="00CF78AD" w:rsidP="0041744F">
      <w:pPr>
        <w:rPr>
          <w:i/>
          <w:sz w:val="22"/>
          <w:szCs w:val="22"/>
        </w:rPr>
      </w:pP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sz w:val="22"/>
          <w:szCs w:val="22"/>
        </w:rPr>
        <w:tab/>
      </w:r>
      <w:r w:rsidRPr="006D3293">
        <w:rPr>
          <w:i/>
          <w:sz w:val="22"/>
          <w:szCs w:val="22"/>
        </w:rPr>
        <w:t xml:space="preserve">    </w:t>
      </w:r>
      <w:r w:rsidR="002F7AEE">
        <w:rPr>
          <w:i/>
          <w:sz w:val="22"/>
          <w:szCs w:val="22"/>
        </w:rPr>
        <w:t xml:space="preserve">   </w:t>
      </w:r>
      <w:r w:rsidRPr="006D3293">
        <w:rPr>
          <w:i/>
          <w:sz w:val="22"/>
          <w:szCs w:val="22"/>
        </w:rPr>
        <w:t>podpis voliče</w:t>
      </w:r>
    </w:p>
    <w:p w14:paraId="1EBC6C11" w14:textId="77777777" w:rsidR="00606BCC" w:rsidRDefault="00606BCC" w:rsidP="0041744F">
      <w:pPr>
        <w:rPr>
          <w:i/>
          <w:sz w:val="22"/>
          <w:szCs w:val="22"/>
        </w:rPr>
      </w:pPr>
    </w:p>
    <w:p w14:paraId="769FC12A" w14:textId="77777777" w:rsidR="00606BCC" w:rsidRDefault="00606BCC" w:rsidP="00606BCC">
      <w:pPr>
        <w:jc w:val="both"/>
        <w:rPr>
          <w:rFonts w:ascii="Arial" w:hAnsi="Arial" w:cs="Arial"/>
          <w:b/>
          <w:sz w:val="20"/>
          <w:szCs w:val="20"/>
        </w:rPr>
      </w:pPr>
    </w:p>
    <w:p w14:paraId="63115E78" w14:textId="77777777" w:rsidR="00606BCC" w:rsidRDefault="00606BCC" w:rsidP="00606BCC">
      <w:pPr>
        <w:jc w:val="both"/>
        <w:rPr>
          <w:rFonts w:ascii="Arial" w:hAnsi="Arial" w:cs="Arial"/>
          <w:b/>
          <w:sz w:val="20"/>
          <w:szCs w:val="20"/>
        </w:rPr>
      </w:pPr>
    </w:p>
    <w:p w14:paraId="4AF109B4" w14:textId="77777777" w:rsidR="00606BCC" w:rsidRDefault="00606BCC" w:rsidP="00606BCC">
      <w:pPr>
        <w:jc w:val="both"/>
        <w:rPr>
          <w:rFonts w:ascii="Arial" w:hAnsi="Arial" w:cs="Arial"/>
          <w:b/>
          <w:sz w:val="20"/>
          <w:szCs w:val="20"/>
        </w:rPr>
      </w:pPr>
    </w:p>
    <w:p w14:paraId="59ACC7E2" w14:textId="2C621CA1" w:rsidR="00606BCC" w:rsidRPr="001F607D" w:rsidRDefault="00606BCC" w:rsidP="00606BCC">
      <w:pPr>
        <w:jc w:val="both"/>
        <w:rPr>
          <w:rFonts w:ascii="Arial" w:hAnsi="Arial" w:cs="Arial"/>
          <w:b/>
          <w:sz w:val="20"/>
          <w:szCs w:val="20"/>
        </w:rPr>
      </w:pPr>
      <w:r w:rsidRPr="001F607D">
        <w:rPr>
          <w:rFonts w:ascii="Arial" w:hAnsi="Arial" w:cs="Arial"/>
          <w:b/>
          <w:sz w:val="20"/>
          <w:szCs w:val="20"/>
        </w:rPr>
        <w:t>Upozornění:</w:t>
      </w:r>
    </w:p>
    <w:p w14:paraId="547D0EDA" w14:textId="77777777" w:rsidR="00606BCC" w:rsidRPr="001F607D" w:rsidRDefault="00606BCC" w:rsidP="00606BCC">
      <w:pPr>
        <w:jc w:val="both"/>
        <w:rPr>
          <w:rFonts w:ascii="Arial" w:hAnsi="Arial" w:cs="Arial"/>
          <w:sz w:val="20"/>
          <w:szCs w:val="20"/>
        </w:rPr>
      </w:pPr>
    </w:p>
    <w:p w14:paraId="5CAFB4A9" w14:textId="77777777" w:rsidR="00606BCC" w:rsidRPr="001F607D" w:rsidRDefault="00606BCC" w:rsidP="00606BCC">
      <w:pPr>
        <w:jc w:val="both"/>
        <w:rPr>
          <w:rFonts w:ascii="Arial" w:hAnsi="Arial" w:cs="Arial"/>
          <w:i/>
          <w:sz w:val="20"/>
          <w:szCs w:val="20"/>
        </w:rPr>
      </w:pPr>
      <w:r w:rsidRPr="001F607D">
        <w:rPr>
          <w:rFonts w:ascii="Arial" w:hAnsi="Arial" w:cs="Arial"/>
          <w:i/>
          <w:sz w:val="20"/>
          <w:szCs w:val="20"/>
        </w:rPr>
        <w:t xml:space="preserve">Písemná žádost </w:t>
      </w:r>
      <w:r>
        <w:rPr>
          <w:rFonts w:ascii="Arial" w:hAnsi="Arial" w:cs="Arial"/>
          <w:i/>
          <w:sz w:val="20"/>
          <w:szCs w:val="20"/>
        </w:rPr>
        <w:t xml:space="preserve">zaslaná poštou </w:t>
      </w:r>
      <w:r w:rsidRPr="001F607D">
        <w:rPr>
          <w:rFonts w:ascii="Arial" w:hAnsi="Arial" w:cs="Arial"/>
          <w:i/>
          <w:sz w:val="20"/>
          <w:szCs w:val="20"/>
        </w:rPr>
        <w:t xml:space="preserve">musí být opatřena </w:t>
      </w:r>
      <w:r w:rsidRPr="001F607D">
        <w:rPr>
          <w:rFonts w:ascii="Arial" w:hAnsi="Arial" w:cs="Arial"/>
          <w:b/>
          <w:i/>
          <w:sz w:val="20"/>
          <w:szCs w:val="20"/>
        </w:rPr>
        <w:t>úředně ověřeným podpisem</w:t>
      </w:r>
      <w:r w:rsidRPr="001F607D">
        <w:rPr>
          <w:rFonts w:ascii="Arial" w:hAnsi="Arial" w:cs="Arial"/>
          <w:i/>
          <w:sz w:val="20"/>
          <w:szCs w:val="20"/>
        </w:rPr>
        <w:t xml:space="preserve"> voliče (tento úkon je osvobozen od správního poplatku dle § 8 odst. 2 písm. f) zákona č. 634/2004 Sb., o správních poplatcích, stejně jako plná moc k převzetí voličského průkazu jinou osobou)</w:t>
      </w:r>
      <w:r>
        <w:rPr>
          <w:rFonts w:ascii="Arial" w:hAnsi="Arial" w:cs="Arial"/>
          <w:i/>
          <w:sz w:val="20"/>
          <w:szCs w:val="20"/>
        </w:rPr>
        <w:t xml:space="preserve"> nebo </w:t>
      </w:r>
      <w:r w:rsidRPr="001F607D">
        <w:rPr>
          <w:rFonts w:ascii="Arial" w:hAnsi="Arial" w:cs="Arial"/>
          <w:i/>
          <w:sz w:val="20"/>
          <w:szCs w:val="20"/>
        </w:rPr>
        <w:t xml:space="preserve">zaslána v elektronické podobě </w:t>
      </w:r>
      <w:r w:rsidRPr="001F607D">
        <w:rPr>
          <w:rFonts w:ascii="Arial" w:hAnsi="Arial" w:cs="Arial"/>
          <w:b/>
          <w:i/>
          <w:sz w:val="20"/>
          <w:szCs w:val="20"/>
        </w:rPr>
        <w:t>prostřednictvím datové schránky</w:t>
      </w:r>
      <w:r w:rsidRPr="001F607D">
        <w:rPr>
          <w:rFonts w:ascii="Arial" w:hAnsi="Arial" w:cs="Arial"/>
          <w:i/>
          <w:sz w:val="20"/>
          <w:szCs w:val="20"/>
        </w:rPr>
        <w:t xml:space="preserve"> (nestačí pouhý email). </w:t>
      </w:r>
    </w:p>
    <w:p w14:paraId="5BB28DB6" w14:textId="77777777" w:rsidR="00606BCC" w:rsidRPr="001F607D" w:rsidRDefault="00606BCC" w:rsidP="00606BCC">
      <w:pPr>
        <w:jc w:val="both"/>
        <w:rPr>
          <w:rFonts w:ascii="Arial" w:hAnsi="Arial" w:cs="Arial"/>
          <w:i/>
          <w:sz w:val="20"/>
          <w:szCs w:val="20"/>
        </w:rPr>
      </w:pPr>
      <w:r w:rsidRPr="001F607D">
        <w:rPr>
          <w:rFonts w:ascii="Arial" w:hAnsi="Arial" w:cs="Arial"/>
          <w:i/>
          <w:sz w:val="20"/>
          <w:szCs w:val="20"/>
        </w:rPr>
        <w:t xml:space="preserve">Při osobním podání se žádost předává do kanceláře </w:t>
      </w:r>
      <w:r>
        <w:rPr>
          <w:rFonts w:ascii="Arial" w:hAnsi="Arial" w:cs="Arial"/>
          <w:i/>
          <w:sz w:val="20"/>
          <w:szCs w:val="20"/>
        </w:rPr>
        <w:t>matiky Obecního úřadu Nedašov</w:t>
      </w:r>
      <w:r w:rsidRPr="001F607D">
        <w:rPr>
          <w:rFonts w:ascii="Arial" w:hAnsi="Arial" w:cs="Arial"/>
          <w:i/>
          <w:sz w:val="20"/>
          <w:szCs w:val="20"/>
        </w:rPr>
        <w:t>.</w:t>
      </w:r>
    </w:p>
    <w:p w14:paraId="6BF3628B" w14:textId="77777777" w:rsidR="00606BCC" w:rsidRPr="00BA391B" w:rsidRDefault="00606BCC" w:rsidP="00606BCC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14495">
        <w:rPr>
          <w:rFonts w:ascii="Arial" w:hAnsi="Arial" w:cs="Arial"/>
          <w:b/>
          <w:i/>
          <w:sz w:val="20"/>
          <w:szCs w:val="20"/>
        </w:rPr>
        <w:t>Při ztrátě nebo odcizení voličského průkazu nelze vydat duplikát!</w:t>
      </w:r>
    </w:p>
    <w:p w14:paraId="08907AFC" w14:textId="77777777" w:rsidR="00606BCC" w:rsidRPr="006D3293" w:rsidRDefault="00606BCC" w:rsidP="0041744F">
      <w:pPr>
        <w:rPr>
          <w:i/>
          <w:sz w:val="22"/>
          <w:szCs w:val="22"/>
        </w:rPr>
      </w:pPr>
    </w:p>
    <w:sectPr w:rsidR="00606BCC" w:rsidRPr="006D3293" w:rsidSect="00FE0C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15EA" w14:textId="77777777" w:rsidR="007D2073" w:rsidRDefault="007D2073" w:rsidP="000515F5">
      <w:r>
        <w:separator/>
      </w:r>
    </w:p>
  </w:endnote>
  <w:endnote w:type="continuationSeparator" w:id="0">
    <w:p w14:paraId="3AA870FA" w14:textId="77777777" w:rsidR="007D2073" w:rsidRDefault="007D2073" w:rsidP="0005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6F56B" w14:textId="77777777" w:rsidR="007D2073" w:rsidRDefault="007D2073" w:rsidP="000515F5">
      <w:r>
        <w:separator/>
      </w:r>
    </w:p>
  </w:footnote>
  <w:footnote w:type="continuationSeparator" w:id="0">
    <w:p w14:paraId="5660FB7A" w14:textId="77777777" w:rsidR="007D2073" w:rsidRDefault="007D2073" w:rsidP="0005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62D3A"/>
    <w:multiLevelType w:val="hybridMultilevel"/>
    <w:tmpl w:val="8458C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505"/>
    <w:multiLevelType w:val="hybridMultilevel"/>
    <w:tmpl w:val="6AB65A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161C5"/>
    <w:multiLevelType w:val="hybridMultilevel"/>
    <w:tmpl w:val="BC626F44"/>
    <w:lvl w:ilvl="0" w:tplc="A9525D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8838285">
    <w:abstractNumId w:val="0"/>
  </w:num>
  <w:num w:numId="2" w16cid:durableId="809326912">
    <w:abstractNumId w:val="1"/>
  </w:num>
  <w:num w:numId="3" w16cid:durableId="20764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4F"/>
    <w:rsid w:val="0002579A"/>
    <w:rsid w:val="00040F2D"/>
    <w:rsid w:val="000515F5"/>
    <w:rsid w:val="00073A30"/>
    <w:rsid w:val="000776D9"/>
    <w:rsid w:val="000A2E5E"/>
    <w:rsid w:val="00116E09"/>
    <w:rsid w:val="00201BFD"/>
    <w:rsid w:val="00274A78"/>
    <w:rsid w:val="002F7AEE"/>
    <w:rsid w:val="003511DA"/>
    <w:rsid w:val="0036431B"/>
    <w:rsid w:val="0038080C"/>
    <w:rsid w:val="00386D69"/>
    <w:rsid w:val="003925A4"/>
    <w:rsid w:val="003B3A3A"/>
    <w:rsid w:val="003F29A9"/>
    <w:rsid w:val="0041744F"/>
    <w:rsid w:val="00434BEE"/>
    <w:rsid w:val="004A2AF0"/>
    <w:rsid w:val="004B2F1B"/>
    <w:rsid w:val="004E0A80"/>
    <w:rsid w:val="005071CC"/>
    <w:rsid w:val="00515F11"/>
    <w:rsid w:val="0052202A"/>
    <w:rsid w:val="00535AA4"/>
    <w:rsid w:val="005936AC"/>
    <w:rsid w:val="005B4C79"/>
    <w:rsid w:val="005C2B6A"/>
    <w:rsid w:val="005F4FFB"/>
    <w:rsid w:val="00606BCC"/>
    <w:rsid w:val="0061232F"/>
    <w:rsid w:val="00665EC1"/>
    <w:rsid w:val="00692485"/>
    <w:rsid w:val="006A0959"/>
    <w:rsid w:val="006A356B"/>
    <w:rsid w:val="006D3293"/>
    <w:rsid w:val="006D68B4"/>
    <w:rsid w:val="006E05C8"/>
    <w:rsid w:val="0070787D"/>
    <w:rsid w:val="00714073"/>
    <w:rsid w:val="007223E9"/>
    <w:rsid w:val="00733752"/>
    <w:rsid w:val="00745B82"/>
    <w:rsid w:val="007709BD"/>
    <w:rsid w:val="00793C5E"/>
    <w:rsid w:val="007C501A"/>
    <w:rsid w:val="007D2073"/>
    <w:rsid w:val="007D2BF5"/>
    <w:rsid w:val="007E61A9"/>
    <w:rsid w:val="008332B6"/>
    <w:rsid w:val="0083370C"/>
    <w:rsid w:val="00843528"/>
    <w:rsid w:val="00857AD0"/>
    <w:rsid w:val="0091703F"/>
    <w:rsid w:val="00955F72"/>
    <w:rsid w:val="00960CE6"/>
    <w:rsid w:val="009658AF"/>
    <w:rsid w:val="00971452"/>
    <w:rsid w:val="00980FE8"/>
    <w:rsid w:val="009A0B5E"/>
    <w:rsid w:val="009B4550"/>
    <w:rsid w:val="009C7265"/>
    <w:rsid w:val="009E21FD"/>
    <w:rsid w:val="009F582C"/>
    <w:rsid w:val="00A518A1"/>
    <w:rsid w:val="00A61470"/>
    <w:rsid w:val="00AC7EF0"/>
    <w:rsid w:val="00AF78FB"/>
    <w:rsid w:val="00B232F1"/>
    <w:rsid w:val="00B71199"/>
    <w:rsid w:val="00B9247B"/>
    <w:rsid w:val="00BB3D1C"/>
    <w:rsid w:val="00BD2BB2"/>
    <w:rsid w:val="00BD736B"/>
    <w:rsid w:val="00BE1CAB"/>
    <w:rsid w:val="00BE4BC1"/>
    <w:rsid w:val="00BF0EC1"/>
    <w:rsid w:val="00C275F6"/>
    <w:rsid w:val="00C569BB"/>
    <w:rsid w:val="00C6127A"/>
    <w:rsid w:val="00C83238"/>
    <w:rsid w:val="00CC515B"/>
    <w:rsid w:val="00CD51DF"/>
    <w:rsid w:val="00CF78AD"/>
    <w:rsid w:val="00D0463F"/>
    <w:rsid w:val="00D32A3D"/>
    <w:rsid w:val="00D414E2"/>
    <w:rsid w:val="00D57D66"/>
    <w:rsid w:val="00D94D07"/>
    <w:rsid w:val="00DE6F1D"/>
    <w:rsid w:val="00E00F49"/>
    <w:rsid w:val="00E41AD7"/>
    <w:rsid w:val="00EA0412"/>
    <w:rsid w:val="00EC3D33"/>
    <w:rsid w:val="00ED0807"/>
    <w:rsid w:val="00EE65E3"/>
    <w:rsid w:val="00EF609E"/>
    <w:rsid w:val="00F50391"/>
    <w:rsid w:val="00F63D46"/>
    <w:rsid w:val="00F719DE"/>
    <w:rsid w:val="00FA16CE"/>
    <w:rsid w:val="00FA46D0"/>
    <w:rsid w:val="00FA5EE2"/>
    <w:rsid w:val="00FB30E5"/>
    <w:rsid w:val="00FE0CA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6858D"/>
  <w15:docId w15:val="{18076482-9450-4F77-AEAD-94F33A91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515F5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0515F5"/>
    <w:rPr>
      <w:lang w:eastAsia="zh-CN"/>
    </w:rPr>
  </w:style>
  <w:style w:type="character" w:styleId="Znakapoznpodarou">
    <w:name w:val="footnote reference"/>
    <w:rsid w:val="000515F5"/>
    <w:rPr>
      <w:vertAlign w:val="superscript"/>
    </w:rPr>
  </w:style>
  <w:style w:type="table" w:styleId="Mkatabulky">
    <w:name w:val="Table Grid"/>
    <w:basedOn w:val="Normlntabulka"/>
    <w:rsid w:val="00B9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0776D9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76D9"/>
    <w:rPr>
      <w:sz w:val="20"/>
      <w:szCs w:val="20"/>
    </w:rPr>
  </w:style>
  <w:style w:type="character" w:customStyle="1" w:styleId="TextkomenteChar">
    <w:name w:val="Text komentáře Char"/>
    <w:link w:val="Textkomente"/>
    <w:rsid w:val="000776D9"/>
    <w:rPr>
      <w:lang w:eastAsia="zh-CN"/>
    </w:rPr>
  </w:style>
  <w:style w:type="character" w:styleId="Hypertextovodkaz">
    <w:name w:val="Hyperlink"/>
    <w:rsid w:val="000776D9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0776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6D9"/>
    <w:rPr>
      <w:rFonts w:ascii="Tahoma" w:hAnsi="Tahoma" w:cs="Tahoma"/>
      <w:sz w:val="16"/>
      <w:szCs w:val="16"/>
      <w:lang w:eastAsia="zh-CN"/>
    </w:rPr>
  </w:style>
  <w:style w:type="paragraph" w:styleId="Bezmezer">
    <w:name w:val="No Spacing"/>
    <w:uiPriority w:val="1"/>
    <w:qFormat/>
    <w:rsid w:val="009F582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52D06-7991-4ED3-808A-8F335E11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voličského průkazu Generálním konzulátem ČR v New Yorku</vt:lpstr>
    </vt:vector>
  </TitlesOfParts>
  <Company>MZV ČR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voličského průkazu Generálním konzulátem ČR v New Yorku</dc:title>
  <dc:creator>spavlaso</dc:creator>
  <cp:lastModifiedBy>Petra Solařová</cp:lastModifiedBy>
  <cp:revision>3</cp:revision>
  <cp:lastPrinted>2024-01-31T14:48:00Z</cp:lastPrinted>
  <dcterms:created xsi:type="dcterms:W3CDTF">2024-07-19T05:32:00Z</dcterms:created>
  <dcterms:modified xsi:type="dcterms:W3CDTF">2024-07-19T05:32:00Z</dcterms:modified>
</cp:coreProperties>
</file>