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DE1" w:rsidRDefault="00BD6DE1" w:rsidP="00BD6DE1">
      <w:pPr>
        <w:pStyle w:val="Default"/>
      </w:pPr>
    </w:p>
    <w:p w:rsidR="00BD6DE1" w:rsidRDefault="00BD6DE1" w:rsidP="008722A3">
      <w:pPr>
        <w:pStyle w:val="Default"/>
        <w:jc w:val="center"/>
        <w:rPr>
          <w:b/>
          <w:bCs/>
          <w:sz w:val="40"/>
          <w:szCs w:val="40"/>
        </w:rPr>
      </w:pPr>
      <w:r>
        <w:rPr>
          <w:b/>
          <w:bCs/>
          <w:sz w:val="40"/>
          <w:szCs w:val="40"/>
        </w:rPr>
        <w:t>Reklamační řád</w:t>
      </w:r>
    </w:p>
    <w:p w:rsidR="008722A3" w:rsidRDefault="008722A3" w:rsidP="00BD6DE1">
      <w:pPr>
        <w:pStyle w:val="Default"/>
        <w:rPr>
          <w:b/>
          <w:bCs/>
          <w:sz w:val="40"/>
          <w:szCs w:val="40"/>
        </w:rPr>
      </w:pPr>
    </w:p>
    <w:p w:rsidR="008722A3" w:rsidRPr="008722A3" w:rsidRDefault="008722A3" w:rsidP="00BD6DE1">
      <w:pPr>
        <w:pStyle w:val="Default"/>
        <w:rPr>
          <w:b/>
          <w:bCs/>
          <w:sz w:val="20"/>
          <w:szCs w:val="20"/>
        </w:rPr>
      </w:pPr>
      <w:r w:rsidRPr="008722A3">
        <w:rPr>
          <w:sz w:val="20"/>
          <w:szCs w:val="20"/>
        </w:rPr>
        <w:t xml:space="preserve">stanovený pro vodovod provozovaný </w:t>
      </w:r>
      <w:r>
        <w:rPr>
          <w:sz w:val="20"/>
          <w:szCs w:val="20"/>
        </w:rPr>
        <w:t>společností Obec Nedašov Výstavba, s.r.o.</w:t>
      </w:r>
      <w:r w:rsidRPr="008722A3">
        <w:rPr>
          <w:sz w:val="20"/>
          <w:szCs w:val="20"/>
        </w:rPr>
        <w:t xml:space="preserve"> jako </w:t>
      </w:r>
      <w:r w:rsidR="000C7AAF">
        <w:rPr>
          <w:sz w:val="20"/>
          <w:szCs w:val="20"/>
        </w:rPr>
        <w:t>nájemcem</w:t>
      </w:r>
      <w:r w:rsidRPr="008722A3">
        <w:rPr>
          <w:sz w:val="20"/>
          <w:szCs w:val="20"/>
        </w:rPr>
        <w:t xml:space="preserve"> a provozovatelem ve smyslu ustanovení §2 odst. 5 zákona č. 274/2001 Sb., o vodovodech a kanalizacích pro veřejnou potřebu, v platném znění (dále jen „ZVK“) nebo jako provozovatelem na základě smlouvy s vlastníkem.</w:t>
      </w:r>
    </w:p>
    <w:p w:rsidR="00BD6DE1" w:rsidRDefault="00BD6DE1" w:rsidP="00BD6DE1">
      <w:pPr>
        <w:pStyle w:val="Default"/>
        <w:rPr>
          <w:sz w:val="40"/>
          <w:szCs w:val="40"/>
        </w:rPr>
      </w:pPr>
    </w:p>
    <w:p w:rsidR="00BD6DE1" w:rsidRPr="000C7AAF" w:rsidRDefault="000C7AAF" w:rsidP="000C7AAF">
      <w:pPr>
        <w:pStyle w:val="Default"/>
        <w:rPr>
          <w:b/>
          <w:bCs/>
        </w:rPr>
      </w:pPr>
      <w:r w:rsidRPr="000C7AAF">
        <w:rPr>
          <w:b/>
          <w:bCs/>
        </w:rPr>
        <w:t xml:space="preserve">I. </w:t>
      </w:r>
      <w:r w:rsidR="00BD6DE1" w:rsidRPr="000C7AAF">
        <w:rPr>
          <w:b/>
          <w:bCs/>
        </w:rPr>
        <w:t xml:space="preserve">Obecná ustanovení </w:t>
      </w:r>
    </w:p>
    <w:p w:rsidR="000C7AAF" w:rsidRDefault="000C7AAF" w:rsidP="000C7AAF">
      <w:pPr>
        <w:pStyle w:val="Default"/>
        <w:ind w:left="360"/>
        <w:rPr>
          <w:sz w:val="23"/>
          <w:szCs w:val="23"/>
        </w:rPr>
      </w:pPr>
    </w:p>
    <w:p w:rsidR="00BD6DE1" w:rsidRDefault="00BD6DE1" w:rsidP="00BD6DE1">
      <w:pPr>
        <w:pStyle w:val="Default"/>
        <w:rPr>
          <w:sz w:val="20"/>
          <w:szCs w:val="20"/>
        </w:rPr>
      </w:pPr>
      <w:r>
        <w:rPr>
          <w:sz w:val="20"/>
          <w:szCs w:val="20"/>
        </w:rPr>
        <w:t xml:space="preserve">Společnost Obec Nedašov Výstavba, s.r.o. jako </w:t>
      </w:r>
      <w:r w:rsidR="008722A3">
        <w:rPr>
          <w:sz w:val="20"/>
          <w:szCs w:val="20"/>
        </w:rPr>
        <w:t>provozovatel vodovodu pro veřejnou potřebu (dále jen provozovatel)</w:t>
      </w:r>
      <w:r>
        <w:rPr>
          <w:sz w:val="20"/>
          <w:szCs w:val="20"/>
        </w:rPr>
        <w:t xml:space="preserve"> vydává ve smyslu § 36, odst. 3, písm. g). č. 274/2001 Sb. o vodovodech a kanalizacích pro veřejnou potřebu (dále jen ZVK) a o změně některých zákonů a v návaznosti na zákon č. 634/1992 Sb. o ochraně spotřebitele v platném znění, tento reklamační řád. </w:t>
      </w:r>
    </w:p>
    <w:p w:rsidR="008722A3" w:rsidRDefault="008722A3" w:rsidP="00BD6DE1">
      <w:pPr>
        <w:pStyle w:val="Default"/>
        <w:rPr>
          <w:sz w:val="20"/>
          <w:szCs w:val="20"/>
        </w:rPr>
      </w:pPr>
    </w:p>
    <w:p w:rsidR="00BD6DE1" w:rsidRDefault="00BD6DE1" w:rsidP="00BD6DE1">
      <w:pPr>
        <w:pStyle w:val="Default"/>
        <w:rPr>
          <w:sz w:val="20"/>
          <w:szCs w:val="20"/>
        </w:rPr>
      </w:pPr>
      <w:r>
        <w:rPr>
          <w:sz w:val="20"/>
          <w:szCs w:val="20"/>
        </w:rPr>
        <w:t xml:space="preserve">Reklamační řád stanovuje rozsah a podmínky dle práva z vadného plnění dodávky pitné vody dodané vodovodem a reklamaci poskytovaných služeb v souvislosti se zajištěním dodávky vody, způsob a místo jejich uplatnění včetně nároků vyplývajících z tohoto práva. Reklamační řád se vztahuje na dodávku vody z veřejného vodovodu, realizovaných na základě písemné smlouvy uzavřené podle § 8, odst. 6 </w:t>
      </w:r>
      <w:r w:rsidR="008722A3">
        <w:rPr>
          <w:sz w:val="20"/>
          <w:szCs w:val="20"/>
        </w:rPr>
        <w:t xml:space="preserve">ZVK </w:t>
      </w:r>
      <w:r>
        <w:rPr>
          <w:sz w:val="20"/>
          <w:szCs w:val="20"/>
        </w:rPr>
        <w:t xml:space="preserve">výše uvedeného zákona. </w:t>
      </w:r>
    </w:p>
    <w:p w:rsidR="008722A3" w:rsidRDefault="008722A3" w:rsidP="00BD6DE1">
      <w:pPr>
        <w:pStyle w:val="Default"/>
        <w:rPr>
          <w:sz w:val="20"/>
          <w:szCs w:val="20"/>
        </w:rPr>
      </w:pPr>
    </w:p>
    <w:p w:rsidR="00BD6DE1" w:rsidRDefault="00BD6DE1" w:rsidP="00BD6DE1">
      <w:pPr>
        <w:pStyle w:val="Default"/>
        <w:rPr>
          <w:sz w:val="20"/>
          <w:szCs w:val="20"/>
        </w:rPr>
      </w:pPr>
      <w:r>
        <w:rPr>
          <w:b/>
          <w:bCs/>
          <w:sz w:val="20"/>
          <w:szCs w:val="20"/>
        </w:rPr>
        <w:t xml:space="preserve">Reklamace: </w:t>
      </w:r>
      <w:r>
        <w:rPr>
          <w:sz w:val="20"/>
          <w:szCs w:val="20"/>
        </w:rPr>
        <w:t xml:space="preserve">uplatnění odpovědnosti za vady výrobků a služeb. </w:t>
      </w:r>
    </w:p>
    <w:p w:rsidR="00BD6DE1" w:rsidRDefault="00BD6DE1" w:rsidP="00BD6DE1">
      <w:pPr>
        <w:pStyle w:val="Default"/>
        <w:rPr>
          <w:sz w:val="20"/>
          <w:szCs w:val="20"/>
        </w:rPr>
      </w:pPr>
      <w:r>
        <w:rPr>
          <w:b/>
          <w:bCs/>
          <w:sz w:val="20"/>
          <w:szCs w:val="20"/>
        </w:rPr>
        <w:t xml:space="preserve">Stížnost: </w:t>
      </w:r>
      <w:r>
        <w:rPr>
          <w:sz w:val="20"/>
          <w:szCs w:val="20"/>
        </w:rPr>
        <w:t xml:space="preserve">stížností dává zákazník najevo svou nespokojenost s určitým stavem věcí nebo proběhnutými událostmi. </w:t>
      </w:r>
    </w:p>
    <w:p w:rsidR="008722A3" w:rsidRDefault="008722A3" w:rsidP="00BD6DE1">
      <w:pPr>
        <w:pStyle w:val="Default"/>
        <w:rPr>
          <w:sz w:val="20"/>
          <w:szCs w:val="20"/>
        </w:rPr>
      </w:pPr>
    </w:p>
    <w:p w:rsidR="00BD6DE1" w:rsidRDefault="00BD6DE1" w:rsidP="00BD6DE1">
      <w:pPr>
        <w:pStyle w:val="Default"/>
        <w:rPr>
          <w:sz w:val="20"/>
          <w:szCs w:val="20"/>
        </w:rPr>
      </w:pPr>
      <w:r>
        <w:rPr>
          <w:sz w:val="20"/>
          <w:szCs w:val="20"/>
        </w:rPr>
        <w:t xml:space="preserve">Zaměstnanci přijímající reklamaci nebo stížnost mají povinnost postupovat v souladu s reklamačním řádem a vyhotovit záznam o každé reklamaci či stížnosti, která je podána telefonicky nebo při osobní návštěvě a předat jej k následnému vyřízení. Současně jsou povinni odeslat tuto informaci o přijetí reklamace a stížnosti vedoucí zákaznického centra, která vede evidenci přijatých reklamací s přehledem o době vyřízení. O reklamacích došlých poštou nebo e-mailem se záznam nevyhotovuje. </w:t>
      </w:r>
    </w:p>
    <w:p w:rsidR="00BD6DE1" w:rsidRDefault="00BD6DE1" w:rsidP="00BD6DE1">
      <w:pPr>
        <w:pStyle w:val="Default"/>
        <w:rPr>
          <w:sz w:val="20"/>
          <w:szCs w:val="20"/>
        </w:rPr>
      </w:pPr>
    </w:p>
    <w:p w:rsidR="00BD6DE1" w:rsidRPr="000C7AAF" w:rsidRDefault="00BD6DE1" w:rsidP="00BD6DE1">
      <w:pPr>
        <w:pStyle w:val="Default"/>
        <w:rPr>
          <w:b/>
          <w:bCs/>
        </w:rPr>
      </w:pPr>
      <w:r w:rsidRPr="000C7AAF">
        <w:rPr>
          <w:b/>
          <w:bCs/>
        </w:rPr>
        <w:t xml:space="preserve">II. Rozsah a podmínky reklamace </w:t>
      </w:r>
    </w:p>
    <w:p w:rsidR="008722A3" w:rsidRDefault="008722A3" w:rsidP="00BD6DE1">
      <w:pPr>
        <w:pStyle w:val="Default"/>
        <w:rPr>
          <w:sz w:val="23"/>
          <w:szCs w:val="23"/>
        </w:rPr>
      </w:pPr>
    </w:p>
    <w:p w:rsidR="00BD6DE1" w:rsidRPr="000C7AAF" w:rsidRDefault="00BD6DE1" w:rsidP="000C7AAF">
      <w:pPr>
        <w:pStyle w:val="Default"/>
        <w:rPr>
          <w:sz w:val="20"/>
          <w:szCs w:val="20"/>
          <w:u w:val="single"/>
        </w:rPr>
      </w:pPr>
      <w:r w:rsidRPr="000C7AAF">
        <w:rPr>
          <w:sz w:val="20"/>
          <w:szCs w:val="20"/>
          <w:u w:val="single"/>
        </w:rPr>
        <w:t>Odběratel má právo uplatnit vůči dodavateli právo z vadného plnění a reklamaci u dodávky pitné vody</w:t>
      </w:r>
      <w:r w:rsidR="000C7AAF" w:rsidRPr="000C7AAF">
        <w:rPr>
          <w:sz w:val="20"/>
          <w:szCs w:val="20"/>
          <w:u w:val="single"/>
        </w:rPr>
        <w:t>:</w:t>
      </w:r>
      <w:r w:rsidRPr="000C7AAF">
        <w:rPr>
          <w:sz w:val="20"/>
          <w:szCs w:val="20"/>
          <w:u w:val="single"/>
        </w:rPr>
        <w:t xml:space="preserve"> </w:t>
      </w:r>
    </w:p>
    <w:p w:rsidR="008722A3" w:rsidRDefault="008722A3" w:rsidP="00BD6DE1">
      <w:pPr>
        <w:pStyle w:val="Default"/>
        <w:spacing w:after="21"/>
        <w:rPr>
          <w:sz w:val="20"/>
          <w:szCs w:val="20"/>
        </w:rPr>
      </w:pPr>
    </w:p>
    <w:p w:rsidR="00BD6DE1" w:rsidRDefault="00BD6DE1" w:rsidP="00BD6DE1">
      <w:pPr>
        <w:pStyle w:val="Default"/>
        <w:spacing w:after="21"/>
        <w:rPr>
          <w:sz w:val="20"/>
          <w:szCs w:val="20"/>
        </w:rPr>
      </w:pPr>
      <w:r>
        <w:rPr>
          <w:sz w:val="20"/>
          <w:szCs w:val="20"/>
        </w:rPr>
        <w:t xml:space="preserve">- na jakost dodávané pitné vody </w:t>
      </w:r>
    </w:p>
    <w:p w:rsidR="00BD6DE1" w:rsidRDefault="00BD6DE1" w:rsidP="00BD6DE1">
      <w:pPr>
        <w:pStyle w:val="Default"/>
        <w:rPr>
          <w:sz w:val="20"/>
          <w:szCs w:val="20"/>
        </w:rPr>
      </w:pPr>
      <w:r>
        <w:rPr>
          <w:sz w:val="20"/>
          <w:szCs w:val="20"/>
        </w:rPr>
        <w:t xml:space="preserve">- na množství dodané pitné vody </w:t>
      </w:r>
    </w:p>
    <w:p w:rsidR="00BD6DE1" w:rsidRDefault="00BD6DE1" w:rsidP="00BD6DE1">
      <w:pPr>
        <w:pStyle w:val="Default"/>
        <w:rPr>
          <w:sz w:val="20"/>
          <w:szCs w:val="20"/>
        </w:rPr>
      </w:pPr>
    </w:p>
    <w:p w:rsidR="00BD6DE1" w:rsidRPr="000C7AAF" w:rsidRDefault="00BD6DE1" w:rsidP="00BD6DE1">
      <w:pPr>
        <w:pStyle w:val="Default"/>
        <w:rPr>
          <w:b/>
          <w:bCs/>
          <w:sz w:val="20"/>
          <w:szCs w:val="20"/>
        </w:rPr>
      </w:pPr>
      <w:r w:rsidRPr="000C7AAF">
        <w:rPr>
          <w:b/>
          <w:bCs/>
          <w:sz w:val="20"/>
          <w:szCs w:val="20"/>
        </w:rPr>
        <w:t xml:space="preserve">Reklamaci uplatňuje odběratel: </w:t>
      </w:r>
    </w:p>
    <w:p w:rsidR="008722A3" w:rsidRDefault="008722A3" w:rsidP="00BD6DE1">
      <w:pPr>
        <w:pStyle w:val="Default"/>
        <w:spacing w:after="19"/>
        <w:rPr>
          <w:sz w:val="20"/>
          <w:szCs w:val="20"/>
        </w:rPr>
      </w:pPr>
    </w:p>
    <w:p w:rsidR="00BD6DE1" w:rsidRDefault="00BD6DE1" w:rsidP="00BD6DE1">
      <w:pPr>
        <w:pStyle w:val="Default"/>
        <w:spacing w:after="19"/>
        <w:rPr>
          <w:sz w:val="20"/>
          <w:szCs w:val="20"/>
        </w:rPr>
      </w:pPr>
      <w:r>
        <w:rPr>
          <w:sz w:val="20"/>
          <w:szCs w:val="20"/>
        </w:rPr>
        <w:t>a) písemně na adresu dodavatele uvedenou ve smlouvě.</w:t>
      </w:r>
    </w:p>
    <w:p w:rsidR="008722A3" w:rsidRDefault="00BD6DE1" w:rsidP="00BD6DE1">
      <w:pPr>
        <w:pStyle w:val="Default"/>
        <w:spacing w:after="19"/>
        <w:rPr>
          <w:sz w:val="20"/>
          <w:szCs w:val="20"/>
        </w:rPr>
      </w:pPr>
      <w:r>
        <w:rPr>
          <w:sz w:val="20"/>
          <w:szCs w:val="20"/>
        </w:rPr>
        <w:t xml:space="preserve">b) osobně v sídle dodavatele, v obchodní kanceláři dodavatele nebo na příslušném </w:t>
      </w:r>
    </w:p>
    <w:p w:rsidR="008722A3" w:rsidRDefault="008722A3" w:rsidP="00BD6DE1">
      <w:pPr>
        <w:pStyle w:val="Default"/>
        <w:spacing w:after="19"/>
        <w:rPr>
          <w:sz w:val="20"/>
          <w:szCs w:val="20"/>
        </w:rPr>
      </w:pPr>
      <w:r>
        <w:rPr>
          <w:sz w:val="20"/>
          <w:szCs w:val="20"/>
        </w:rPr>
        <w:t xml:space="preserve">  </w:t>
      </w:r>
      <w:r w:rsidR="00D416BB">
        <w:rPr>
          <w:sz w:val="20"/>
          <w:szCs w:val="20"/>
        </w:rPr>
        <w:t xml:space="preserve">  </w:t>
      </w:r>
      <w:r w:rsidR="00BD6DE1">
        <w:rPr>
          <w:sz w:val="20"/>
          <w:szCs w:val="20"/>
        </w:rPr>
        <w:t xml:space="preserve">provozním středisku dodavatele v době vymezených hodin pro veřejnost s tím, že v </w:t>
      </w:r>
    </w:p>
    <w:p w:rsidR="008722A3" w:rsidRDefault="008722A3" w:rsidP="00BD6DE1">
      <w:pPr>
        <w:pStyle w:val="Default"/>
        <w:spacing w:after="19"/>
        <w:rPr>
          <w:sz w:val="20"/>
          <w:szCs w:val="20"/>
        </w:rPr>
      </w:pPr>
      <w:r>
        <w:rPr>
          <w:sz w:val="20"/>
          <w:szCs w:val="20"/>
        </w:rPr>
        <w:t xml:space="preserve"> </w:t>
      </w:r>
      <w:r w:rsidR="00D416BB">
        <w:rPr>
          <w:sz w:val="20"/>
          <w:szCs w:val="20"/>
        </w:rPr>
        <w:t xml:space="preserve">  </w:t>
      </w:r>
      <w:r>
        <w:rPr>
          <w:sz w:val="20"/>
          <w:szCs w:val="20"/>
        </w:rPr>
        <w:t xml:space="preserve"> </w:t>
      </w:r>
      <w:r w:rsidR="00BD6DE1">
        <w:rPr>
          <w:sz w:val="20"/>
          <w:szCs w:val="20"/>
        </w:rPr>
        <w:t xml:space="preserve">případě ústně uplatněné reklamace je zaměstnanec dodavatele povinen na vyžádání </w:t>
      </w:r>
    </w:p>
    <w:p w:rsidR="00BD6DE1" w:rsidRDefault="008722A3" w:rsidP="00BD6DE1">
      <w:pPr>
        <w:pStyle w:val="Default"/>
        <w:spacing w:after="19"/>
        <w:rPr>
          <w:sz w:val="20"/>
          <w:szCs w:val="20"/>
        </w:rPr>
      </w:pPr>
      <w:r>
        <w:rPr>
          <w:sz w:val="20"/>
          <w:szCs w:val="20"/>
        </w:rPr>
        <w:t xml:space="preserve">  </w:t>
      </w:r>
      <w:r w:rsidR="00D416BB">
        <w:rPr>
          <w:sz w:val="20"/>
          <w:szCs w:val="20"/>
        </w:rPr>
        <w:t xml:space="preserve">  </w:t>
      </w:r>
      <w:r w:rsidR="00BD6DE1">
        <w:rPr>
          <w:sz w:val="20"/>
          <w:szCs w:val="20"/>
        </w:rPr>
        <w:t>sepsat o tomto písemný záznam.</w:t>
      </w:r>
    </w:p>
    <w:p w:rsidR="00D416BB" w:rsidRDefault="00BD6DE1" w:rsidP="00BD6DE1">
      <w:pPr>
        <w:pStyle w:val="Default"/>
        <w:rPr>
          <w:sz w:val="20"/>
          <w:szCs w:val="20"/>
        </w:rPr>
      </w:pPr>
      <w:r>
        <w:rPr>
          <w:sz w:val="20"/>
          <w:szCs w:val="20"/>
        </w:rPr>
        <w:t xml:space="preserve">c) telefonicky na tel.: </w:t>
      </w:r>
      <w:r w:rsidR="00D416BB">
        <w:rPr>
          <w:sz w:val="20"/>
          <w:szCs w:val="20"/>
        </w:rPr>
        <w:t>+420732357036 (místostarosta obce)</w:t>
      </w:r>
      <w:r>
        <w:rPr>
          <w:sz w:val="20"/>
          <w:szCs w:val="20"/>
        </w:rPr>
        <w:t xml:space="preserve"> pouze v případě reklamace</w:t>
      </w:r>
    </w:p>
    <w:p w:rsidR="00D416BB" w:rsidRDefault="00D416BB" w:rsidP="00BD6DE1">
      <w:pPr>
        <w:pStyle w:val="Default"/>
        <w:rPr>
          <w:sz w:val="20"/>
          <w:szCs w:val="20"/>
        </w:rPr>
      </w:pPr>
      <w:r>
        <w:rPr>
          <w:sz w:val="20"/>
          <w:szCs w:val="20"/>
        </w:rPr>
        <w:t xml:space="preserve"> </w:t>
      </w:r>
      <w:r w:rsidR="00BD6DE1">
        <w:rPr>
          <w:sz w:val="20"/>
          <w:szCs w:val="20"/>
        </w:rPr>
        <w:t xml:space="preserve"> </w:t>
      </w:r>
      <w:r>
        <w:rPr>
          <w:sz w:val="20"/>
          <w:szCs w:val="20"/>
        </w:rPr>
        <w:t xml:space="preserve">  </w:t>
      </w:r>
      <w:r w:rsidR="00BD6DE1">
        <w:rPr>
          <w:sz w:val="20"/>
          <w:szCs w:val="20"/>
        </w:rPr>
        <w:t>jakosti dodávané vody, kdy může dojít ke škodě na majetku nebo ohrožení zdraví</w:t>
      </w:r>
      <w:r>
        <w:rPr>
          <w:sz w:val="20"/>
          <w:szCs w:val="20"/>
        </w:rPr>
        <w:t xml:space="preserve"> </w:t>
      </w:r>
    </w:p>
    <w:p w:rsidR="00D416BB" w:rsidRDefault="00D416BB" w:rsidP="00BD6DE1">
      <w:pPr>
        <w:pStyle w:val="Default"/>
        <w:rPr>
          <w:sz w:val="20"/>
          <w:szCs w:val="20"/>
        </w:rPr>
      </w:pPr>
      <w:r>
        <w:rPr>
          <w:sz w:val="20"/>
          <w:szCs w:val="20"/>
        </w:rPr>
        <w:t xml:space="preserve">  </w:t>
      </w:r>
      <w:r w:rsidR="00BD6DE1">
        <w:rPr>
          <w:sz w:val="20"/>
          <w:szCs w:val="20"/>
        </w:rPr>
        <w:t xml:space="preserve"> </w:t>
      </w:r>
      <w:r>
        <w:rPr>
          <w:sz w:val="20"/>
          <w:szCs w:val="20"/>
        </w:rPr>
        <w:t xml:space="preserve"> </w:t>
      </w:r>
      <w:r w:rsidR="00BD6DE1">
        <w:rPr>
          <w:sz w:val="20"/>
          <w:szCs w:val="20"/>
        </w:rPr>
        <w:t>osob, zaměstnanec dodavatele</w:t>
      </w:r>
      <w:r>
        <w:rPr>
          <w:sz w:val="20"/>
          <w:szCs w:val="20"/>
        </w:rPr>
        <w:t xml:space="preserve"> </w:t>
      </w:r>
      <w:r w:rsidR="00BD6DE1">
        <w:rPr>
          <w:sz w:val="20"/>
          <w:szCs w:val="20"/>
        </w:rPr>
        <w:t>je</w:t>
      </w:r>
      <w:r>
        <w:rPr>
          <w:sz w:val="20"/>
          <w:szCs w:val="20"/>
        </w:rPr>
        <w:t xml:space="preserve"> </w:t>
      </w:r>
      <w:r w:rsidR="00BD6DE1">
        <w:rPr>
          <w:sz w:val="20"/>
          <w:szCs w:val="20"/>
        </w:rPr>
        <w:t>povinen na vyžádání sepsat o tomto písemný</w:t>
      </w:r>
    </w:p>
    <w:p w:rsidR="00BD6DE1" w:rsidRDefault="00BD6DE1" w:rsidP="00BD6DE1">
      <w:pPr>
        <w:pStyle w:val="Default"/>
        <w:rPr>
          <w:sz w:val="20"/>
          <w:szCs w:val="20"/>
        </w:rPr>
      </w:pPr>
      <w:r>
        <w:rPr>
          <w:sz w:val="20"/>
          <w:szCs w:val="20"/>
        </w:rPr>
        <w:t xml:space="preserve"> </w:t>
      </w:r>
      <w:r w:rsidR="00D416BB">
        <w:rPr>
          <w:sz w:val="20"/>
          <w:szCs w:val="20"/>
        </w:rPr>
        <w:t xml:space="preserve">   </w:t>
      </w:r>
      <w:r>
        <w:rPr>
          <w:sz w:val="20"/>
          <w:szCs w:val="20"/>
        </w:rPr>
        <w:t>záznam.</w:t>
      </w:r>
    </w:p>
    <w:p w:rsidR="00BD6DE1" w:rsidRDefault="00BD6DE1" w:rsidP="00BD6DE1">
      <w:pPr>
        <w:pStyle w:val="Default"/>
        <w:rPr>
          <w:sz w:val="20"/>
          <w:szCs w:val="20"/>
        </w:rPr>
      </w:pPr>
    </w:p>
    <w:p w:rsidR="00BD6DE1" w:rsidRDefault="00BD6DE1" w:rsidP="00BD6DE1">
      <w:pPr>
        <w:pStyle w:val="Default"/>
        <w:rPr>
          <w:b/>
          <w:bCs/>
          <w:sz w:val="20"/>
          <w:szCs w:val="20"/>
        </w:rPr>
      </w:pPr>
      <w:r>
        <w:rPr>
          <w:b/>
          <w:bCs/>
          <w:sz w:val="20"/>
          <w:szCs w:val="20"/>
        </w:rPr>
        <w:t xml:space="preserve">Písemná reklamace nebo záznam o reklamaci musí obsahovat: </w:t>
      </w:r>
    </w:p>
    <w:p w:rsidR="00D416BB" w:rsidRDefault="00D416BB" w:rsidP="00BD6DE1">
      <w:pPr>
        <w:pStyle w:val="Default"/>
        <w:rPr>
          <w:sz w:val="20"/>
          <w:szCs w:val="20"/>
        </w:rPr>
      </w:pPr>
    </w:p>
    <w:p w:rsidR="00BD6DE1" w:rsidRDefault="00BD6DE1" w:rsidP="00BD6DE1">
      <w:pPr>
        <w:pStyle w:val="Default"/>
        <w:spacing w:after="18"/>
        <w:rPr>
          <w:sz w:val="20"/>
          <w:szCs w:val="20"/>
        </w:rPr>
      </w:pPr>
      <w:r>
        <w:rPr>
          <w:sz w:val="20"/>
          <w:szCs w:val="20"/>
        </w:rPr>
        <w:t xml:space="preserve">- jméno a příjmení odběratele, </w:t>
      </w:r>
    </w:p>
    <w:p w:rsidR="00BD6DE1" w:rsidRDefault="00BD6DE1" w:rsidP="00BD6DE1">
      <w:pPr>
        <w:pStyle w:val="Default"/>
        <w:spacing w:after="18"/>
        <w:rPr>
          <w:sz w:val="20"/>
          <w:szCs w:val="20"/>
        </w:rPr>
      </w:pPr>
      <w:r>
        <w:rPr>
          <w:sz w:val="20"/>
          <w:szCs w:val="20"/>
        </w:rPr>
        <w:t xml:space="preserve">- adresu odběratele a případné telefonní spojení </w:t>
      </w:r>
    </w:p>
    <w:p w:rsidR="00BD6DE1" w:rsidRDefault="00BD6DE1" w:rsidP="00BD6DE1">
      <w:pPr>
        <w:pStyle w:val="Default"/>
        <w:spacing w:after="18"/>
        <w:rPr>
          <w:sz w:val="20"/>
          <w:szCs w:val="20"/>
        </w:rPr>
      </w:pPr>
      <w:r>
        <w:rPr>
          <w:sz w:val="20"/>
          <w:szCs w:val="20"/>
        </w:rPr>
        <w:t xml:space="preserve">- místo odběru pitné vody </w:t>
      </w:r>
    </w:p>
    <w:p w:rsidR="00BD6DE1" w:rsidRDefault="00BD6DE1" w:rsidP="00BD6DE1">
      <w:pPr>
        <w:pStyle w:val="Default"/>
        <w:rPr>
          <w:sz w:val="20"/>
          <w:szCs w:val="20"/>
        </w:rPr>
      </w:pPr>
      <w:r>
        <w:rPr>
          <w:sz w:val="20"/>
          <w:szCs w:val="20"/>
        </w:rPr>
        <w:t xml:space="preserve">- popis vady nebo reklamace. </w:t>
      </w:r>
    </w:p>
    <w:p w:rsidR="00BD6DE1" w:rsidRDefault="00BD6DE1" w:rsidP="00BD6DE1">
      <w:pPr>
        <w:pStyle w:val="Default"/>
        <w:rPr>
          <w:sz w:val="20"/>
          <w:szCs w:val="20"/>
        </w:rPr>
      </w:pPr>
    </w:p>
    <w:p w:rsidR="00D416BB" w:rsidRDefault="00BD6DE1" w:rsidP="00BD6DE1">
      <w:pPr>
        <w:pStyle w:val="Default"/>
        <w:rPr>
          <w:sz w:val="20"/>
          <w:szCs w:val="20"/>
        </w:rPr>
      </w:pPr>
      <w:r>
        <w:rPr>
          <w:sz w:val="20"/>
          <w:szCs w:val="20"/>
        </w:rPr>
        <w:t>V případě písemností zaslaných odběratelem na adresu dodavatele, které nebudou obsahovat výše uvedené údaje nezbytné pro řádné uplatnění reklamace, nebudou tyto kvalifikovány jako reklamace a budou dodavatelem řešeny jako stížnosti v souladu s obecně závaznými právními předpisy.</w:t>
      </w:r>
    </w:p>
    <w:p w:rsidR="00D416BB" w:rsidRDefault="00D416BB" w:rsidP="00BD6DE1">
      <w:pPr>
        <w:pStyle w:val="Default"/>
        <w:rPr>
          <w:sz w:val="20"/>
          <w:szCs w:val="20"/>
        </w:rPr>
      </w:pPr>
    </w:p>
    <w:p w:rsidR="00D416BB" w:rsidRPr="000C7AAF" w:rsidRDefault="00D416BB" w:rsidP="00BD6DE1">
      <w:pPr>
        <w:pStyle w:val="Default"/>
        <w:rPr>
          <w:b/>
          <w:bCs/>
        </w:rPr>
      </w:pPr>
      <w:r w:rsidRPr="000C7AAF">
        <w:rPr>
          <w:b/>
          <w:bCs/>
        </w:rPr>
        <w:t>III. Způsob a lhůty pro vyřízení reklamace</w:t>
      </w:r>
    </w:p>
    <w:p w:rsidR="00D416BB" w:rsidRDefault="00D416BB" w:rsidP="00BD6DE1">
      <w:pPr>
        <w:pStyle w:val="Default"/>
      </w:pPr>
      <w:r>
        <w:t xml:space="preserve"> </w:t>
      </w:r>
    </w:p>
    <w:p w:rsidR="00D416BB" w:rsidRDefault="00D416BB" w:rsidP="00BD6DE1">
      <w:pPr>
        <w:pStyle w:val="Default"/>
        <w:rPr>
          <w:sz w:val="20"/>
          <w:szCs w:val="20"/>
        </w:rPr>
      </w:pPr>
      <w:r w:rsidRPr="00D416BB">
        <w:rPr>
          <w:sz w:val="20"/>
          <w:szCs w:val="20"/>
        </w:rPr>
        <w:t xml:space="preserve">V případě, že není možno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w:t>
      </w:r>
      <w:proofErr w:type="gramStart"/>
      <w:r w:rsidRPr="00D416BB">
        <w:rPr>
          <w:sz w:val="20"/>
          <w:szCs w:val="20"/>
        </w:rPr>
        <w:t>30-ti</w:t>
      </w:r>
      <w:proofErr w:type="gramEnd"/>
      <w:r w:rsidRPr="00D416BB">
        <w:rPr>
          <w:sz w:val="20"/>
          <w:szCs w:val="20"/>
        </w:rPr>
        <w:t xml:space="preserve"> kalendářních dnů ode dne uplatnění reklamace, pokud se dodavatel s odběratelem nedohodli na delší lhůtě. O výsledku reklamace musí být odběratel informován. Je-li na základě reklamace vystavena opravná faktura, považuje se současně za písemné oznámení výsledku reklamace. 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a předkládat dodavateli potřebné doklady k prověření správnosti účtovaného množství dodané pitné vody. </w:t>
      </w:r>
    </w:p>
    <w:p w:rsidR="00D416BB" w:rsidRDefault="00D416BB" w:rsidP="00BD6DE1">
      <w:pPr>
        <w:pStyle w:val="Default"/>
        <w:rPr>
          <w:sz w:val="20"/>
          <w:szCs w:val="20"/>
        </w:rPr>
      </w:pPr>
    </w:p>
    <w:p w:rsidR="00D416BB" w:rsidRPr="000C7AAF" w:rsidRDefault="00D416BB" w:rsidP="00BD6DE1">
      <w:pPr>
        <w:pStyle w:val="Default"/>
        <w:rPr>
          <w:b/>
          <w:bCs/>
          <w:sz w:val="20"/>
          <w:szCs w:val="20"/>
        </w:rPr>
      </w:pPr>
      <w:r w:rsidRPr="000C7AAF">
        <w:rPr>
          <w:b/>
          <w:bCs/>
          <w:sz w:val="20"/>
          <w:szCs w:val="20"/>
        </w:rPr>
        <w:t>Reklamace se řídí následujícími ustanoveními:</w:t>
      </w:r>
    </w:p>
    <w:p w:rsidR="00D416BB" w:rsidRPr="000C7AAF" w:rsidRDefault="00D416BB" w:rsidP="00BD6DE1">
      <w:pPr>
        <w:pStyle w:val="Default"/>
        <w:rPr>
          <w:b/>
          <w:bCs/>
          <w:sz w:val="20"/>
          <w:szCs w:val="20"/>
        </w:rPr>
      </w:pPr>
      <w:r w:rsidRPr="000C7AAF">
        <w:rPr>
          <w:b/>
          <w:bCs/>
          <w:sz w:val="20"/>
          <w:szCs w:val="20"/>
        </w:rPr>
        <w:t xml:space="preserve"> </w:t>
      </w:r>
    </w:p>
    <w:p w:rsidR="00D416BB" w:rsidRDefault="00D416BB" w:rsidP="00D416BB">
      <w:pPr>
        <w:pStyle w:val="Default"/>
        <w:numPr>
          <w:ilvl w:val="0"/>
          <w:numId w:val="11"/>
        </w:numPr>
        <w:rPr>
          <w:sz w:val="20"/>
          <w:szCs w:val="20"/>
        </w:rPr>
      </w:pPr>
      <w:r w:rsidRPr="00D416BB">
        <w:rPr>
          <w:sz w:val="20"/>
          <w:szCs w:val="20"/>
        </w:rPr>
        <w:t>Zjevná vada jakosti vody (zápach, zákal, barva apod.) musí být reklamována</w:t>
      </w:r>
    </w:p>
    <w:p w:rsidR="00D416BB" w:rsidRDefault="00D416BB" w:rsidP="00D416BB">
      <w:pPr>
        <w:pStyle w:val="Default"/>
        <w:ind w:left="720"/>
        <w:rPr>
          <w:sz w:val="20"/>
          <w:szCs w:val="20"/>
        </w:rPr>
      </w:pPr>
      <w:r w:rsidRPr="00D416BB">
        <w:rPr>
          <w:sz w:val="20"/>
          <w:szCs w:val="20"/>
        </w:rPr>
        <w:t xml:space="preserve">odběratelem nejpozději do 24 hodin od zjištění, ostatní vady jakosti bez zbytečného odkladu po jejich zjištění. Na základě popisu reklamované vady rozhodne pověřená osoba dodavatele, zda bude proveden kontrolní odběr vzorku vody v dané lokalitě, přičemž při tomto rozhodování vychází z již provedených a vyhodnocených vzorků vody dodávaných stejným vodovodem v dané lokalitě na základě plánu kontroly pitné vody dle zákona č.258/2000 Sb. v platném znění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V případě, že odběratel bude trvat na provedení kontrolního odběru vzorku a následném rozboru, přestože mu byl pověřenou osobou dodavatele předložen přehled výsledků rozborů vzorků vody v dané lokalitě s tím, že tyto splňovaly hygienické požadavky na pitnou vodu stanovené vyhlášky č. 252/2004 Sb. v platném znění nebo povolené orgánem ochrany veřejného zdraví ve smyslu zákona č. 258/2000 Sb. a reklamace bude po provedení rozboru vzorku kvalifikována jako neoprávněná, uhradí odběratel náklady na provedení odběru a rozboru kontrolního vzorku vody. </w:t>
      </w:r>
    </w:p>
    <w:p w:rsidR="00D416BB" w:rsidRDefault="00D416BB" w:rsidP="00D416BB">
      <w:pPr>
        <w:pStyle w:val="Default"/>
        <w:ind w:left="720"/>
        <w:rPr>
          <w:sz w:val="20"/>
          <w:szCs w:val="20"/>
        </w:rPr>
      </w:pPr>
    </w:p>
    <w:p w:rsidR="00D416BB" w:rsidRDefault="00D416BB" w:rsidP="00D416BB">
      <w:pPr>
        <w:pStyle w:val="Default"/>
        <w:ind w:left="720"/>
        <w:rPr>
          <w:sz w:val="20"/>
          <w:szCs w:val="20"/>
        </w:rPr>
      </w:pPr>
      <w:r w:rsidRPr="00D416BB">
        <w:rPr>
          <w:sz w:val="20"/>
          <w:szCs w:val="20"/>
        </w:rPr>
        <w:t>Vzorek přinesený osobně zákazníkem, který reklamuje kvalitu dodávané vody, není možno považovat za prokazatelný. Odběr vzorků musí být proveden oprávněnou osobou a způsobem v souladu s ČSN ISO 5666 (757051).</w:t>
      </w:r>
    </w:p>
    <w:p w:rsidR="00D416BB" w:rsidRDefault="00D416BB" w:rsidP="00D416BB">
      <w:pPr>
        <w:pStyle w:val="Default"/>
        <w:ind w:left="720"/>
        <w:rPr>
          <w:sz w:val="20"/>
          <w:szCs w:val="20"/>
        </w:rPr>
      </w:pPr>
    </w:p>
    <w:p w:rsidR="00D416BB" w:rsidRDefault="00D416BB" w:rsidP="00D416BB">
      <w:pPr>
        <w:pStyle w:val="Default"/>
        <w:numPr>
          <w:ilvl w:val="0"/>
          <w:numId w:val="11"/>
        </w:numPr>
        <w:rPr>
          <w:sz w:val="20"/>
          <w:szCs w:val="20"/>
        </w:rPr>
      </w:pPr>
      <w:r w:rsidRPr="00D416BB">
        <w:rPr>
          <w:sz w:val="20"/>
          <w:szCs w:val="20"/>
        </w:rPr>
        <w:lastRenderedPageBreak/>
        <w:t xml:space="preserve">Na základě reklamace množství dodané vody, kdy ze strany odběratele není   </w:t>
      </w:r>
      <w:r>
        <w:rPr>
          <w:sz w:val="20"/>
          <w:szCs w:val="20"/>
        </w:rPr>
        <w:t xml:space="preserve"> </w:t>
      </w:r>
      <w:r w:rsidRPr="00D416BB">
        <w:rPr>
          <w:sz w:val="20"/>
          <w:szCs w:val="20"/>
        </w:rPr>
        <w:t>zpochybňována funkčnost vodoměru a správnost měření, zajistí dodavatel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D416BB" w:rsidRDefault="00D416BB" w:rsidP="00D416BB">
      <w:pPr>
        <w:pStyle w:val="Default"/>
        <w:ind w:left="720"/>
        <w:rPr>
          <w:sz w:val="20"/>
          <w:szCs w:val="20"/>
        </w:rPr>
      </w:pPr>
      <w:r w:rsidRPr="00D416BB">
        <w:rPr>
          <w:sz w:val="20"/>
          <w:szCs w:val="20"/>
        </w:rPr>
        <w:t xml:space="preserve"> </w:t>
      </w:r>
    </w:p>
    <w:p w:rsidR="00D416BB" w:rsidRDefault="00D416BB" w:rsidP="00D416BB">
      <w:pPr>
        <w:pStyle w:val="Default"/>
        <w:numPr>
          <w:ilvl w:val="0"/>
          <w:numId w:val="11"/>
        </w:numPr>
        <w:rPr>
          <w:sz w:val="20"/>
          <w:szCs w:val="20"/>
        </w:rPr>
      </w:pPr>
      <w:r w:rsidRPr="00D416BB">
        <w:rPr>
          <w:sz w:val="20"/>
          <w:szCs w:val="20"/>
        </w:rPr>
        <w:t xml:space="preserve">V případě reklamace množství dodané vody z důvodu pochybnosti o správnosti měření dodané vody vodoměrem, zajistí dodavatel na základě písemné žádosti odběratele ve lhůtě do </w:t>
      </w:r>
      <w:proofErr w:type="gramStart"/>
      <w:r w:rsidRPr="00D416BB">
        <w:rPr>
          <w:sz w:val="20"/>
          <w:szCs w:val="20"/>
        </w:rPr>
        <w:t>30-ti</w:t>
      </w:r>
      <w:proofErr w:type="gramEnd"/>
      <w:r w:rsidRPr="00D416BB">
        <w:rPr>
          <w:sz w:val="20"/>
          <w:szCs w:val="20"/>
        </w:rPr>
        <w:t xml:space="preserve"> dnů od jejího doručení přezkoušení vodoměru u autorizované zkušebny. Výsledky přezkoušení oznámí dodavatel neprodleně písemně odběrateli. Náklady spojené s přezkoušením a výměnou vodoměru budou hrazeny podle výsledku přezkoušení vodoměru dle § 17, odst. 4 ZVK v platném znění. Dále je odběrateli umožněno právo zajistit si na vlastní náklady metrologickou zkoušku vodoměru na místě instalace, a to nezávislým měřidlem, připojeným na odbočení s uzávěrem za osazeným vodoměrem na potrubí vnitřního vodovodu před jeho prvním rozdělením _ ustanovení §16 odst. 4 ZVK. </w:t>
      </w:r>
    </w:p>
    <w:p w:rsidR="00D416BB" w:rsidRDefault="00D416BB" w:rsidP="00D416BB">
      <w:pPr>
        <w:pStyle w:val="Odstavecseseznamem"/>
        <w:rPr>
          <w:sz w:val="20"/>
          <w:szCs w:val="20"/>
        </w:rPr>
      </w:pPr>
    </w:p>
    <w:p w:rsidR="00D416BB" w:rsidRDefault="00D416BB" w:rsidP="00D416BB">
      <w:pPr>
        <w:pStyle w:val="Default"/>
        <w:numPr>
          <w:ilvl w:val="0"/>
          <w:numId w:val="11"/>
        </w:numPr>
        <w:rPr>
          <w:sz w:val="20"/>
          <w:szCs w:val="20"/>
        </w:rPr>
      </w:pPr>
      <w:r w:rsidRPr="00D416BB">
        <w:rPr>
          <w:sz w:val="20"/>
          <w:szCs w:val="20"/>
        </w:rPr>
        <w:t xml:space="preserve">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 </w:t>
      </w:r>
    </w:p>
    <w:p w:rsidR="00D416BB" w:rsidRDefault="00D416BB" w:rsidP="00D416BB">
      <w:pPr>
        <w:pStyle w:val="Odstavecseseznamem"/>
        <w:rPr>
          <w:sz w:val="20"/>
          <w:szCs w:val="20"/>
        </w:rPr>
      </w:pPr>
    </w:p>
    <w:p w:rsidR="00D416BB" w:rsidRDefault="00D416BB" w:rsidP="00D416BB">
      <w:pPr>
        <w:pStyle w:val="Default"/>
        <w:numPr>
          <w:ilvl w:val="0"/>
          <w:numId w:val="11"/>
        </w:numPr>
        <w:rPr>
          <w:sz w:val="20"/>
          <w:szCs w:val="20"/>
        </w:rPr>
      </w:pPr>
      <w:r w:rsidRPr="00D416BB">
        <w:rPr>
          <w:sz w:val="20"/>
          <w:szCs w:val="20"/>
        </w:rPr>
        <w:t xml:space="preserve">Vzniknou-li chyby nebo omyly při vyúčtování nesprávným odečtem, početní chybou apod., mají odběratel i dodavatel nárok na vyrovnání nesprávně vyúčtovaných částek. Odběratel může uplatnit reklamace nejpozději do termínu splatnosti uvedeného na faktuře. V případě neoprávněné reklamace budou náklady vzniklé dodavateli vyúčtovány odběrateli. </w:t>
      </w:r>
    </w:p>
    <w:p w:rsidR="00331690" w:rsidRDefault="00331690" w:rsidP="00331690">
      <w:pPr>
        <w:pStyle w:val="Odstavecseseznamem"/>
        <w:rPr>
          <w:sz w:val="20"/>
          <w:szCs w:val="20"/>
        </w:rPr>
      </w:pPr>
    </w:p>
    <w:p w:rsidR="00331690" w:rsidRDefault="00331690" w:rsidP="00331690">
      <w:pPr>
        <w:pStyle w:val="Default"/>
        <w:ind w:left="720"/>
        <w:rPr>
          <w:sz w:val="20"/>
          <w:szCs w:val="20"/>
        </w:rPr>
      </w:pPr>
    </w:p>
    <w:p w:rsidR="00D416BB" w:rsidRPr="000C7AAF" w:rsidRDefault="00D416BB" w:rsidP="000C7AAF">
      <w:pPr>
        <w:pStyle w:val="Default"/>
        <w:rPr>
          <w:b/>
          <w:bCs/>
        </w:rPr>
      </w:pPr>
      <w:r w:rsidRPr="000C7AAF">
        <w:rPr>
          <w:b/>
          <w:bCs/>
        </w:rPr>
        <w:t xml:space="preserve">IV. Práva z vadného plnění </w:t>
      </w:r>
    </w:p>
    <w:p w:rsidR="00D416BB" w:rsidRDefault="00D416BB" w:rsidP="00D416BB">
      <w:pPr>
        <w:pStyle w:val="Default"/>
        <w:ind w:left="720"/>
        <w:rPr>
          <w:sz w:val="20"/>
          <w:szCs w:val="20"/>
        </w:rPr>
      </w:pPr>
    </w:p>
    <w:p w:rsidR="00D416BB" w:rsidRDefault="00D416BB" w:rsidP="00331690">
      <w:pPr>
        <w:pStyle w:val="Default"/>
        <w:rPr>
          <w:sz w:val="20"/>
          <w:szCs w:val="20"/>
        </w:rPr>
      </w:pPr>
      <w:r w:rsidRPr="00D416BB">
        <w:rPr>
          <w:sz w:val="20"/>
          <w:szCs w:val="20"/>
        </w:rPr>
        <w:t xml:space="preserve">V případě dodávky vody, u které bylo na základě reklamace její jakosti prokázáno, že nesplňuje hygienické požadavky na pitnou vodu dle vyhlášky č. 252/2004 Sb. a která byla orgánem ochrany veřejného zdraví ve smyslu zákona č. 258/2000 Sb., v platném znění, prohlášena za nepitnou, a zároveň na základě této skutečnosti zakázal používání této vody, nebo se jedná o zjevné senzorické závady, má odběratel právo na poskytnutí slevy z vodného, přičemž výše této slevy bude stanovena individuálně s přihlédnutím k závažnosti vady. </w:t>
      </w:r>
    </w:p>
    <w:p w:rsidR="00D416BB" w:rsidRDefault="00D416BB" w:rsidP="00D416BB">
      <w:pPr>
        <w:pStyle w:val="Default"/>
        <w:ind w:left="720"/>
        <w:rPr>
          <w:sz w:val="20"/>
          <w:szCs w:val="20"/>
        </w:rPr>
      </w:pPr>
    </w:p>
    <w:p w:rsidR="00D416BB" w:rsidRDefault="00D416BB" w:rsidP="00331690">
      <w:pPr>
        <w:pStyle w:val="Default"/>
        <w:rPr>
          <w:sz w:val="20"/>
          <w:szCs w:val="20"/>
        </w:rPr>
      </w:pPr>
      <w:r w:rsidRPr="00D416BB">
        <w:rPr>
          <w:sz w:val="20"/>
          <w:szCs w:val="20"/>
        </w:rPr>
        <w:t xml:space="preserve">V případě oprávněné reklamace množství dodané pitné vody bude postupováno dle § 17 zákona č. 274/2001 Sb. </w:t>
      </w:r>
    </w:p>
    <w:p w:rsidR="00D416BB" w:rsidRDefault="00D416BB" w:rsidP="00D416BB">
      <w:pPr>
        <w:pStyle w:val="Default"/>
        <w:ind w:left="720"/>
        <w:rPr>
          <w:sz w:val="20"/>
          <w:szCs w:val="20"/>
        </w:rPr>
      </w:pPr>
    </w:p>
    <w:p w:rsidR="00D416BB" w:rsidRDefault="00D416BB" w:rsidP="00331690">
      <w:pPr>
        <w:pStyle w:val="Default"/>
        <w:rPr>
          <w:sz w:val="20"/>
          <w:szCs w:val="20"/>
        </w:rPr>
      </w:pPr>
      <w:r w:rsidRPr="00D416BB">
        <w:rPr>
          <w:sz w:val="20"/>
          <w:szCs w:val="20"/>
        </w:rPr>
        <w:t xml:space="preserve">V ostatních případech je dodavatel povinen bez zbytečného odkladu na vlastní náklady oprávněnou reklamaci </w:t>
      </w:r>
      <w:proofErr w:type="gramStart"/>
      <w:r w:rsidRPr="00D416BB">
        <w:rPr>
          <w:sz w:val="20"/>
          <w:szCs w:val="20"/>
        </w:rPr>
        <w:t>vyřešit</w:t>
      </w:r>
      <w:proofErr w:type="gramEnd"/>
      <w:r w:rsidRPr="00D416BB">
        <w:rPr>
          <w:sz w:val="20"/>
          <w:szCs w:val="20"/>
        </w:rPr>
        <w:t xml:space="preserve"> a to odstraněním závadného stavu. Maximální lhůtou, do které je dodavatel povinen reklamaci vyřešit, je 30 dnů ode dne podání reklamace. </w:t>
      </w:r>
    </w:p>
    <w:p w:rsidR="00D416BB" w:rsidRDefault="00D416BB" w:rsidP="00D416BB">
      <w:pPr>
        <w:pStyle w:val="Default"/>
        <w:ind w:left="720"/>
        <w:rPr>
          <w:sz w:val="20"/>
          <w:szCs w:val="20"/>
        </w:rPr>
      </w:pPr>
    </w:p>
    <w:p w:rsidR="00BD2354" w:rsidRDefault="00D416BB" w:rsidP="00331690">
      <w:pPr>
        <w:pStyle w:val="Default"/>
        <w:rPr>
          <w:sz w:val="20"/>
          <w:szCs w:val="20"/>
        </w:rPr>
      </w:pPr>
      <w:r w:rsidRPr="00D416BB">
        <w:rPr>
          <w:sz w:val="20"/>
          <w:szCs w:val="20"/>
        </w:rPr>
        <w:t xml:space="preserve">V případě, že do této doby není možné zodpovědně o oprávněnosti reklamace rozhodnout, je dodavatel povinen toto zákazníkovi oznámit spolu se zdůvodněním, proč řešení reklamace přesáhne tuto lhůtu. </w:t>
      </w:r>
    </w:p>
    <w:p w:rsidR="00BD2354" w:rsidRDefault="00BD2354" w:rsidP="00D416BB">
      <w:pPr>
        <w:pStyle w:val="Default"/>
        <w:ind w:left="720"/>
        <w:rPr>
          <w:sz w:val="20"/>
          <w:szCs w:val="20"/>
        </w:rPr>
      </w:pPr>
    </w:p>
    <w:p w:rsidR="00BD2354" w:rsidRDefault="00D416BB" w:rsidP="00331690">
      <w:pPr>
        <w:pStyle w:val="Default"/>
        <w:rPr>
          <w:sz w:val="20"/>
          <w:szCs w:val="20"/>
        </w:rPr>
      </w:pPr>
      <w:r w:rsidRPr="00D416BB">
        <w:rPr>
          <w:sz w:val="20"/>
          <w:szCs w:val="20"/>
        </w:rPr>
        <w:t xml:space="preserve">Uplatněním nároku z odpovědnosti za vady zůstává nedotčena odpovědnost provozovatele za škody způsobené provozní činností dle § 2924 občanského zákoníku, popřípadě za škodu způsobenou vadou výrobku dle § 1925 občanského zákoníku. </w:t>
      </w: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Pr="000C7AAF" w:rsidRDefault="00BD2354" w:rsidP="000C7AAF">
      <w:pPr>
        <w:pStyle w:val="Default"/>
        <w:rPr>
          <w:b/>
          <w:bCs/>
        </w:rPr>
      </w:pPr>
      <w:r w:rsidRPr="000C7AAF">
        <w:rPr>
          <w:b/>
          <w:bCs/>
        </w:rPr>
        <w:t>V</w:t>
      </w:r>
      <w:r w:rsidR="00D416BB" w:rsidRPr="000C7AAF">
        <w:rPr>
          <w:b/>
          <w:bCs/>
        </w:rPr>
        <w:t xml:space="preserve">. Platnost </w:t>
      </w:r>
    </w:p>
    <w:p w:rsidR="00BD2354" w:rsidRDefault="00BD2354" w:rsidP="00D416BB">
      <w:pPr>
        <w:pStyle w:val="Default"/>
        <w:ind w:left="720"/>
        <w:rPr>
          <w:sz w:val="20"/>
          <w:szCs w:val="20"/>
        </w:rPr>
      </w:pPr>
    </w:p>
    <w:p w:rsidR="00BD2354" w:rsidRDefault="00D416BB" w:rsidP="00331690">
      <w:pPr>
        <w:pStyle w:val="Default"/>
        <w:rPr>
          <w:sz w:val="20"/>
          <w:szCs w:val="20"/>
        </w:rPr>
      </w:pPr>
      <w:r w:rsidRPr="00D416BB">
        <w:rPr>
          <w:sz w:val="20"/>
          <w:szCs w:val="20"/>
        </w:rPr>
        <w:t xml:space="preserve">Tento reklamační řád nabývá účinnosti dne </w:t>
      </w:r>
      <w:r w:rsidR="00BD2354">
        <w:rPr>
          <w:sz w:val="20"/>
          <w:szCs w:val="20"/>
        </w:rPr>
        <w:t>30.6.202</w:t>
      </w:r>
      <w:r w:rsidR="000C7AAF">
        <w:rPr>
          <w:sz w:val="20"/>
          <w:szCs w:val="20"/>
        </w:rPr>
        <w:t>0</w:t>
      </w:r>
      <w:r w:rsidRPr="00D416BB">
        <w:rPr>
          <w:sz w:val="20"/>
          <w:szCs w:val="20"/>
        </w:rPr>
        <w:t xml:space="preserve"> po schválení </w:t>
      </w:r>
      <w:r w:rsidR="000E61C7">
        <w:rPr>
          <w:sz w:val="20"/>
          <w:szCs w:val="20"/>
        </w:rPr>
        <w:t>valnou hromadou</w:t>
      </w:r>
      <w:r w:rsidRPr="00D416BB">
        <w:rPr>
          <w:sz w:val="20"/>
          <w:szCs w:val="20"/>
        </w:rPr>
        <w:t xml:space="preserve"> </w:t>
      </w:r>
      <w:r w:rsidR="000E61C7">
        <w:rPr>
          <w:sz w:val="20"/>
          <w:szCs w:val="20"/>
        </w:rPr>
        <w:t>dne</w:t>
      </w:r>
      <w:r w:rsidRPr="00D416BB">
        <w:rPr>
          <w:sz w:val="20"/>
          <w:szCs w:val="20"/>
        </w:rPr>
        <w:t xml:space="preserve"> </w:t>
      </w:r>
      <w:r w:rsidR="00BD2354">
        <w:rPr>
          <w:sz w:val="20"/>
          <w:szCs w:val="20"/>
        </w:rPr>
        <w:t>2</w:t>
      </w:r>
      <w:r w:rsidR="000C7AAF">
        <w:rPr>
          <w:sz w:val="20"/>
          <w:szCs w:val="20"/>
        </w:rPr>
        <w:t>5</w:t>
      </w:r>
      <w:r w:rsidR="00BD2354">
        <w:rPr>
          <w:sz w:val="20"/>
          <w:szCs w:val="20"/>
        </w:rPr>
        <w:t>.6.202</w:t>
      </w:r>
      <w:r w:rsidR="000C7AAF">
        <w:rPr>
          <w:sz w:val="20"/>
          <w:szCs w:val="20"/>
        </w:rPr>
        <w:t>0</w:t>
      </w:r>
      <w:r w:rsidRPr="00D416BB">
        <w:rPr>
          <w:sz w:val="20"/>
          <w:szCs w:val="20"/>
        </w:rPr>
        <w:t xml:space="preserve"> společně se schválením smlouvy o dodávce vody. </w:t>
      </w: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D416BB" w:rsidRDefault="00D416BB" w:rsidP="00331690">
      <w:pPr>
        <w:pStyle w:val="Default"/>
        <w:rPr>
          <w:sz w:val="20"/>
          <w:szCs w:val="20"/>
        </w:rPr>
      </w:pPr>
      <w:r w:rsidRPr="00D416BB">
        <w:rPr>
          <w:sz w:val="20"/>
          <w:szCs w:val="20"/>
        </w:rPr>
        <w:t>V</w:t>
      </w:r>
      <w:r w:rsidR="00BD2354">
        <w:rPr>
          <w:sz w:val="20"/>
          <w:szCs w:val="20"/>
        </w:rPr>
        <w:t> Nedašově 30.6.202</w:t>
      </w:r>
      <w:r w:rsidR="000C7AAF">
        <w:rPr>
          <w:sz w:val="20"/>
          <w:szCs w:val="20"/>
        </w:rPr>
        <w:t>0</w:t>
      </w: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Default="00BD2354" w:rsidP="00D416BB">
      <w:pPr>
        <w:pStyle w:val="Default"/>
        <w:ind w:left="720"/>
        <w:rPr>
          <w:sz w:val="20"/>
          <w:szCs w:val="20"/>
        </w:rPr>
      </w:pPr>
    </w:p>
    <w:p w:rsidR="00BD2354" w:rsidRDefault="00BD2354" w:rsidP="00D416BB">
      <w:pPr>
        <w:pStyle w:val="Default"/>
        <w:ind w:left="720"/>
        <w:rPr>
          <w:sz w:val="20"/>
          <w:szCs w:val="20"/>
        </w:rPr>
      </w:pPr>
      <w:r>
        <w:rPr>
          <w:sz w:val="20"/>
          <w:szCs w:val="20"/>
        </w:rPr>
        <w:t xml:space="preserve">   </w:t>
      </w:r>
    </w:p>
    <w:p w:rsidR="00BD2354" w:rsidRDefault="00BD2354" w:rsidP="00D416BB">
      <w:pPr>
        <w:pStyle w:val="Default"/>
        <w:ind w:left="720"/>
        <w:rPr>
          <w:sz w:val="20"/>
          <w:szCs w:val="20"/>
        </w:rPr>
      </w:pPr>
      <w:r>
        <w:rPr>
          <w:sz w:val="20"/>
          <w:szCs w:val="20"/>
        </w:rPr>
        <w:t xml:space="preserve">                                                                                        </w:t>
      </w:r>
    </w:p>
    <w:p w:rsidR="00BD2354" w:rsidRDefault="00BD2354" w:rsidP="00D416BB">
      <w:pPr>
        <w:pStyle w:val="Default"/>
        <w:ind w:left="720"/>
        <w:rPr>
          <w:sz w:val="20"/>
          <w:szCs w:val="20"/>
        </w:rPr>
      </w:pPr>
      <w:r>
        <w:rPr>
          <w:sz w:val="20"/>
          <w:szCs w:val="20"/>
        </w:rPr>
        <w:t xml:space="preserve">                                                                                              Ptáček Martin</w:t>
      </w:r>
    </w:p>
    <w:p w:rsidR="00BD2354" w:rsidRPr="00D416BB" w:rsidRDefault="00BD2354" w:rsidP="00D416BB">
      <w:pPr>
        <w:pStyle w:val="Default"/>
        <w:ind w:left="720"/>
        <w:rPr>
          <w:sz w:val="20"/>
          <w:szCs w:val="20"/>
        </w:rPr>
      </w:pPr>
      <w:r>
        <w:rPr>
          <w:sz w:val="20"/>
          <w:szCs w:val="20"/>
        </w:rPr>
        <w:t xml:space="preserve">                                                                                                  jednatel</w:t>
      </w:r>
    </w:p>
    <w:p w:rsidR="00AC358F" w:rsidRDefault="00BD2354" w:rsidP="00BD6DE1">
      <w:pPr>
        <w:rPr>
          <w:sz w:val="20"/>
          <w:szCs w:val="20"/>
        </w:rPr>
      </w:pPr>
      <w:r>
        <w:rPr>
          <w:sz w:val="20"/>
          <w:szCs w:val="20"/>
        </w:rPr>
        <w:t xml:space="preserve">                                                             </w:t>
      </w:r>
    </w:p>
    <w:p w:rsidR="00BD2354" w:rsidRDefault="00BD2354" w:rsidP="00BD6DE1">
      <w:pPr>
        <w:rPr>
          <w:sz w:val="20"/>
          <w:szCs w:val="20"/>
        </w:rPr>
      </w:pPr>
    </w:p>
    <w:p w:rsidR="00BD2354" w:rsidRDefault="00BD2354" w:rsidP="00BD6DE1">
      <w:pPr>
        <w:rPr>
          <w:sz w:val="20"/>
          <w:szCs w:val="20"/>
        </w:rPr>
      </w:pPr>
    </w:p>
    <w:p w:rsidR="00BD2354" w:rsidRDefault="00BD2354" w:rsidP="00BD6DE1">
      <w:pPr>
        <w:rPr>
          <w:sz w:val="20"/>
          <w:szCs w:val="20"/>
        </w:rPr>
      </w:pPr>
      <w:r>
        <w:rPr>
          <w:sz w:val="20"/>
          <w:szCs w:val="20"/>
        </w:rPr>
        <w:t xml:space="preserve">                                                                                                                                                                       </w:t>
      </w:r>
    </w:p>
    <w:p w:rsidR="00BD2354" w:rsidRDefault="00BD2354" w:rsidP="00BD6DE1">
      <w:pPr>
        <w:rPr>
          <w:sz w:val="20"/>
          <w:szCs w:val="20"/>
        </w:rPr>
      </w:pPr>
    </w:p>
    <w:p w:rsidR="00BD2354" w:rsidRDefault="00BD2354" w:rsidP="00BD6DE1">
      <w:pPr>
        <w:rPr>
          <w:sz w:val="20"/>
          <w:szCs w:val="20"/>
        </w:rPr>
      </w:pPr>
      <w:r>
        <w:rPr>
          <w:sz w:val="20"/>
          <w:szCs w:val="20"/>
        </w:rPr>
        <w:t xml:space="preserve">                                                                                                                                                           </w:t>
      </w:r>
    </w:p>
    <w:p w:rsidR="00BD2354" w:rsidRDefault="00BD2354" w:rsidP="00BD6DE1">
      <w:pPr>
        <w:rPr>
          <w:sz w:val="20"/>
          <w:szCs w:val="20"/>
        </w:rPr>
      </w:pPr>
    </w:p>
    <w:p w:rsidR="00BD2354" w:rsidRPr="00BD2354" w:rsidRDefault="00BD2354" w:rsidP="00BD2354">
      <w:pPr>
        <w:rPr>
          <w:rFonts w:ascii="Verdana" w:hAnsi="Verdana"/>
        </w:rPr>
      </w:pPr>
      <w:r w:rsidRPr="00BD2354">
        <w:rPr>
          <w:rFonts w:ascii="Verdana" w:hAnsi="Verdana"/>
        </w:rPr>
        <w:t xml:space="preserve">                                                                                                              </w:t>
      </w:r>
      <w:r>
        <w:rPr>
          <w:rFonts w:ascii="Verdana" w:hAnsi="Verdana"/>
        </w:rPr>
        <w:t xml:space="preserve">     </w:t>
      </w:r>
    </w:p>
    <w:p w:rsidR="00BD2354" w:rsidRPr="00BD2354" w:rsidRDefault="00BD2354" w:rsidP="00BD6DE1">
      <w:pPr>
        <w:rPr>
          <w:rFonts w:ascii="Verdana" w:hAnsi="Verdana"/>
        </w:rPr>
      </w:pPr>
    </w:p>
    <w:sectPr w:rsidR="00BD2354" w:rsidRPr="00BD2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36A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6274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19EB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E6D1B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34F6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E568A"/>
    <w:multiLevelType w:val="hybridMultilevel"/>
    <w:tmpl w:val="AFE8D3BA"/>
    <w:lvl w:ilvl="0" w:tplc="0A164E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1080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D0A2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AEC6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9F6A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1238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615D84"/>
    <w:multiLevelType w:val="hybridMultilevel"/>
    <w:tmpl w:val="F8D6E98C"/>
    <w:lvl w:ilvl="0" w:tplc="E5D269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CB1A7E"/>
    <w:multiLevelType w:val="hybridMultilevel"/>
    <w:tmpl w:val="D6B6B6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3717878">
    <w:abstractNumId w:val="8"/>
  </w:num>
  <w:num w:numId="2" w16cid:durableId="888105340">
    <w:abstractNumId w:val="1"/>
  </w:num>
  <w:num w:numId="3" w16cid:durableId="223376863">
    <w:abstractNumId w:val="10"/>
  </w:num>
  <w:num w:numId="4" w16cid:durableId="945696935">
    <w:abstractNumId w:val="7"/>
  </w:num>
  <w:num w:numId="5" w16cid:durableId="1069423879">
    <w:abstractNumId w:val="3"/>
  </w:num>
  <w:num w:numId="6" w16cid:durableId="1364478338">
    <w:abstractNumId w:val="4"/>
  </w:num>
  <w:num w:numId="7" w16cid:durableId="1239558718">
    <w:abstractNumId w:val="0"/>
  </w:num>
  <w:num w:numId="8" w16cid:durableId="1245723241">
    <w:abstractNumId w:val="2"/>
  </w:num>
  <w:num w:numId="9" w16cid:durableId="333536160">
    <w:abstractNumId w:val="6"/>
  </w:num>
  <w:num w:numId="10" w16cid:durableId="1098990943">
    <w:abstractNumId w:val="9"/>
  </w:num>
  <w:num w:numId="11" w16cid:durableId="428502716">
    <w:abstractNumId w:val="12"/>
  </w:num>
  <w:num w:numId="12" w16cid:durableId="606236295">
    <w:abstractNumId w:val="11"/>
  </w:num>
  <w:num w:numId="13" w16cid:durableId="974720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E1"/>
    <w:rsid w:val="000C7AAF"/>
    <w:rsid w:val="000E61C7"/>
    <w:rsid w:val="00331690"/>
    <w:rsid w:val="008722A3"/>
    <w:rsid w:val="00AC358F"/>
    <w:rsid w:val="00BD2354"/>
    <w:rsid w:val="00BD6DE1"/>
    <w:rsid w:val="00D41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7E8E"/>
  <w15:chartTrackingRefBased/>
  <w15:docId w15:val="{73466504-D240-451D-9759-47DD08E7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D6DE1"/>
    <w:pPr>
      <w:autoSpaceDE w:val="0"/>
      <w:autoSpaceDN w:val="0"/>
      <w:adjustRightInd w:val="0"/>
      <w:spacing w:after="0" w:line="240" w:lineRule="auto"/>
    </w:pPr>
    <w:rPr>
      <w:rFonts w:ascii="Verdana" w:hAnsi="Verdana" w:cs="Verdana"/>
      <w:color w:val="000000"/>
      <w:kern w:val="0"/>
      <w:sz w:val="24"/>
      <w:szCs w:val="24"/>
    </w:rPr>
  </w:style>
  <w:style w:type="paragraph" w:styleId="Odstavecseseznamem">
    <w:name w:val="List Paragraph"/>
    <w:basedOn w:val="Normln"/>
    <w:uiPriority w:val="34"/>
    <w:qFormat/>
    <w:rsid w:val="00D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1454</Words>
  <Characters>8582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Nováková</dc:creator>
  <cp:keywords/>
  <dc:description/>
  <cp:lastModifiedBy>Alena Nováková</cp:lastModifiedBy>
  <cp:revision>3</cp:revision>
  <cp:lastPrinted>2023-05-09T04:51:00Z</cp:lastPrinted>
  <dcterms:created xsi:type="dcterms:W3CDTF">2023-05-05T05:38:00Z</dcterms:created>
  <dcterms:modified xsi:type="dcterms:W3CDTF">2023-05-09T04:53:00Z</dcterms:modified>
</cp:coreProperties>
</file>